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B3EA">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证券代码：001219                          证券简称：青岛食品                          公告编号：</w:t>
      </w:r>
      <w:r>
        <w:rPr>
          <w:rFonts w:hint="eastAsia" w:ascii="宋体" w:hAnsi="宋体" w:eastAsia="宋体" w:cs="宋体"/>
          <w:sz w:val="18"/>
          <w:szCs w:val="18"/>
          <w:lang w:val="en-US" w:eastAsia="zh-CN"/>
        </w:rPr>
        <w:t>2025-045</w:t>
      </w:r>
    </w:p>
    <w:p w14:paraId="1EB01CB6">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青岛食品股份有限公司</w:t>
      </w:r>
    </w:p>
    <w:p w14:paraId="2FE3DD10">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2025年第三季度报告</w:t>
      </w:r>
    </w:p>
    <w:p w14:paraId="63D893F8">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14:paraId="1687A8D8">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14:paraId="7F37E28F">
      <w:pPr>
        <w:spacing w:before="100" w:after="100" w:line="240" w:lineRule="exact"/>
        <w:jc w:val="left"/>
        <w:rPr>
          <w:rFonts w:hint="eastAsia" w:ascii="宋体" w:hAnsi="宋体" w:eastAsia="宋体" w:cs="宋体"/>
          <w:sz w:val="18"/>
          <w:szCs w:val="18"/>
        </w:rPr>
      </w:pPr>
      <w:r>
        <w:rPr>
          <w:rFonts w:hint="eastAsia" w:ascii="宋体" w:hAnsi="宋体" w:eastAsia="宋体" w:cs="宋体"/>
          <w:sz w:val="18"/>
          <w:szCs w:val="18"/>
        </w:rPr>
        <w:t>1.董事会及董事、高级管理人员保证季度报告的真实、准确、完整，不存在虚假记载、误导性陈述或重大遗漏，并承担个别和连带的法律责任。</w:t>
      </w:r>
    </w:p>
    <w:p w14:paraId="2E9C2625">
      <w:pPr>
        <w:spacing w:before="100" w:after="100" w:line="240" w:lineRule="exact"/>
        <w:jc w:val="left"/>
        <w:rPr>
          <w:rFonts w:hint="eastAsia" w:ascii="宋体" w:hAnsi="宋体" w:eastAsia="宋体" w:cs="宋体"/>
          <w:sz w:val="18"/>
          <w:szCs w:val="18"/>
        </w:rPr>
      </w:pPr>
      <w:r>
        <w:rPr>
          <w:rFonts w:hint="eastAsia" w:ascii="宋体" w:hAnsi="宋体" w:eastAsia="宋体" w:cs="宋体"/>
          <w:sz w:val="18"/>
          <w:szCs w:val="18"/>
        </w:rPr>
        <w:t>2.公司负责人、主管会计工作负责人及会计机构负责人(会计主管人员)声明：保证季度报告中财务信息的真实、准确、完整。</w:t>
      </w:r>
    </w:p>
    <w:p w14:paraId="7D44928D">
      <w:pPr>
        <w:spacing w:before="100" w:after="100" w:line="240" w:lineRule="exact"/>
        <w:jc w:val="left"/>
        <w:rPr>
          <w:rFonts w:hint="eastAsia" w:ascii="宋体" w:hAnsi="宋体" w:eastAsia="宋体" w:cs="宋体"/>
          <w:sz w:val="18"/>
          <w:szCs w:val="18"/>
        </w:rPr>
      </w:pPr>
      <w:r>
        <w:rPr>
          <w:rFonts w:hint="eastAsia" w:ascii="宋体" w:hAnsi="宋体" w:eastAsia="宋体" w:cs="宋体"/>
          <w:sz w:val="18"/>
          <w:szCs w:val="18"/>
        </w:rPr>
        <w:t>3.第三季度财务会计报告是否经过审计</w:t>
      </w:r>
    </w:p>
    <w:p w14:paraId="169BFD94">
      <w:pPr>
        <w:spacing w:before="100" w:after="100" w:line="240" w:lineRule="exact"/>
        <w:jc w:val="left"/>
        <w:rPr>
          <w:rFonts w:hint="eastAsia" w:ascii="宋体" w:hAnsi="宋体" w:eastAsia="宋体" w:cs="宋体"/>
          <w:sz w:val="18"/>
          <w:szCs w:val="18"/>
        </w:rPr>
      </w:pPr>
      <w:r>
        <w:rPr>
          <w:rFonts w:hint="eastAsia" w:ascii="宋体" w:hAnsi="宋体" w:eastAsia="宋体" w:cs="宋体"/>
          <w:sz w:val="18"/>
          <w:szCs w:val="18"/>
        </w:rPr>
        <w:t xml:space="preserve">□是 </w:t>
      </w:r>
      <w:r>
        <w:rPr>
          <w:rFonts w:hint="eastAsia" w:ascii="宋体" w:hAnsi="宋体" w:eastAsia="宋体" w:cs="宋体"/>
          <w:sz w:val="18"/>
          <w:szCs w:val="18"/>
        </w:rPr>
        <w:sym w:font="Wingdings 2" w:char="F052"/>
      </w:r>
      <w:r>
        <w:rPr>
          <w:rFonts w:hint="eastAsia" w:ascii="宋体" w:hAnsi="宋体" w:eastAsia="宋体" w:cs="宋体"/>
          <w:sz w:val="18"/>
          <w:szCs w:val="18"/>
        </w:rPr>
        <w:t>否</w:t>
      </w:r>
    </w:p>
    <w:p w14:paraId="1C643BD4">
      <w:pPr>
        <w:pStyle w:val="10"/>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14:paraId="1CD05E1C">
      <w:pPr>
        <w:pStyle w:val="2"/>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（一）主要会计数据和财务指标</w:t>
      </w:r>
      <w:bookmarkEnd w:id="1"/>
    </w:p>
    <w:p w14:paraId="2E637165">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747AB265">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755C2B3">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1686"/>
        <w:gridCol w:w="1713"/>
        <w:gridCol w:w="1619"/>
        <w:gridCol w:w="1837"/>
      </w:tblGrid>
      <w:tr w14:paraId="289B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45DED45B"/>
        </w:tc>
        <w:tc>
          <w:tcPr>
            <w:tcW w:w="857" w:type="pct"/>
            <w:shd w:val="clear" w:color="auto" w:fill="D3D3D3"/>
            <w:vAlign w:val="center"/>
          </w:tcPr>
          <w:p w14:paraId="238E4729">
            <w:pPr>
              <w:spacing w:before="0" w:after="0" w:line="0" w:lineRule="exact"/>
              <w:jc w:val="center"/>
              <w:rPr>
                <w:rFonts w:ascii="宋体" w:hAnsi="宋体" w:eastAsia="宋体" w:cs="宋体"/>
                <w:sz w:val="18"/>
                <w:szCs w:val="18"/>
              </w:rPr>
            </w:pPr>
            <w:r>
              <w:rPr>
                <w:rFonts w:ascii="宋体" w:hAnsi="宋体" w:eastAsia="宋体" w:cs="宋体"/>
                <w:sz w:val="18"/>
                <w:szCs w:val="18"/>
              </w:rPr>
              <w:t>本报告期</w:t>
            </w:r>
          </w:p>
        </w:tc>
        <w:tc>
          <w:tcPr>
            <w:tcW w:w="871" w:type="pct"/>
            <w:shd w:val="clear" w:color="auto" w:fill="D3D3D3"/>
            <w:vAlign w:val="center"/>
          </w:tcPr>
          <w:p w14:paraId="62EF7E62">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823" w:type="pct"/>
            <w:shd w:val="clear" w:color="auto" w:fill="D3D3D3"/>
            <w:vAlign w:val="center"/>
          </w:tcPr>
          <w:p w14:paraId="64F6759D">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934" w:type="pct"/>
            <w:shd w:val="clear" w:color="auto" w:fill="D3D3D3"/>
            <w:vAlign w:val="center"/>
          </w:tcPr>
          <w:p w14:paraId="6683469F">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14:paraId="0EE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5A770DE7">
            <w:pPr>
              <w:spacing w:before="0" w:after="0" w:line="0" w:lineRule="exact"/>
              <w:jc w:val="left"/>
              <w:rPr>
                <w:rFonts w:ascii="宋体" w:hAnsi="宋体" w:eastAsia="宋体" w:cs="宋体"/>
                <w:sz w:val="18"/>
                <w:szCs w:val="18"/>
              </w:rPr>
            </w:pPr>
            <w:r>
              <w:rPr>
                <w:rFonts w:ascii="宋体" w:hAnsi="宋体" w:eastAsia="宋体" w:cs="宋体"/>
                <w:sz w:val="18"/>
                <w:szCs w:val="18"/>
              </w:rPr>
              <w:t>营业收入</w:t>
            </w:r>
          </w:p>
        </w:tc>
        <w:tc>
          <w:tcPr>
            <w:tcW w:w="857" w:type="pct"/>
            <w:vAlign w:val="center"/>
          </w:tcPr>
          <w:p w14:paraId="07A17F00">
            <w:pPr>
              <w:spacing w:before="0" w:after="0" w:line="0" w:lineRule="exact"/>
              <w:jc w:val="right"/>
              <w:rPr>
                <w:rFonts w:ascii="宋体" w:hAnsi="宋体" w:eastAsia="宋体" w:cs="宋体"/>
                <w:sz w:val="18"/>
                <w:szCs w:val="18"/>
              </w:rPr>
            </w:pPr>
            <w:r>
              <w:rPr>
                <w:rFonts w:ascii="宋体" w:hAnsi="宋体" w:eastAsia="宋体" w:cs="宋体"/>
                <w:sz w:val="18"/>
                <w:szCs w:val="18"/>
              </w:rPr>
              <w:t>146,897,297.06</w:t>
            </w:r>
          </w:p>
        </w:tc>
        <w:tc>
          <w:tcPr>
            <w:tcW w:w="871" w:type="pct"/>
            <w:vAlign w:val="center"/>
          </w:tcPr>
          <w:p w14:paraId="0645EBE9">
            <w:pPr>
              <w:spacing w:before="0" w:after="0" w:line="0" w:lineRule="exact"/>
              <w:jc w:val="right"/>
              <w:rPr>
                <w:rFonts w:ascii="宋体" w:hAnsi="宋体" w:eastAsia="宋体" w:cs="宋体"/>
                <w:sz w:val="18"/>
                <w:szCs w:val="18"/>
              </w:rPr>
            </w:pPr>
            <w:r>
              <w:rPr>
                <w:rFonts w:ascii="宋体" w:hAnsi="宋体" w:eastAsia="宋体" w:cs="宋体"/>
                <w:sz w:val="18"/>
                <w:szCs w:val="18"/>
              </w:rPr>
              <w:t>10.41%</w:t>
            </w:r>
          </w:p>
        </w:tc>
        <w:tc>
          <w:tcPr>
            <w:tcW w:w="823" w:type="pct"/>
            <w:vAlign w:val="center"/>
          </w:tcPr>
          <w:p w14:paraId="68F64B65">
            <w:pPr>
              <w:spacing w:before="0" w:after="0" w:line="0" w:lineRule="exact"/>
              <w:jc w:val="right"/>
              <w:rPr>
                <w:rFonts w:ascii="宋体" w:hAnsi="宋体" w:eastAsia="宋体" w:cs="宋体"/>
                <w:sz w:val="18"/>
                <w:szCs w:val="18"/>
              </w:rPr>
            </w:pPr>
            <w:r>
              <w:rPr>
                <w:rFonts w:ascii="宋体" w:hAnsi="宋体" w:eastAsia="宋体" w:cs="宋体"/>
                <w:sz w:val="18"/>
                <w:szCs w:val="18"/>
              </w:rPr>
              <w:t>423,419,834.62</w:t>
            </w:r>
          </w:p>
        </w:tc>
        <w:tc>
          <w:tcPr>
            <w:tcW w:w="934" w:type="pct"/>
            <w:vAlign w:val="center"/>
          </w:tcPr>
          <w:p w14:paraId="35BF97DC">
            <w:pPr>
              <w:spacing w:before="0" w:after="0" w:line="0" w:lineRule="exact"/>
              <w:jc w:val="right"/>
              <w:rPr>
                <w:rFonts w:ascii="宋体" w:hAnsi="宋体" w:eastAsia="宋体" w:cs="宋体"/>
                <w:sz w:val="18"/>
                <w:szCs w:val="18"/>
              </w:rPr>
            </w:pPr>
            <w:r>
              <w:rPr>
                <w:rFonts w:ascii="宋体" w:hAnsi="宋体" w:eastAsia="宋体" w:cs="宋体"/>
                <w:sz w:val="18"/>
                <w:szCs w:val="18"/>
              </w:rPr>
              <w:t>7.12%</w:t>
            </w:r>
          </w:p>
        </w:tc>
      </w:tr>
      <w:tr w14:paraId="33C3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68A076AB">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857" w:type="pct"/>
            <w:vAlign w:val="center"/>
          </w:tcPr>
          <w:p w14:paraId="008900F1">
            <w:pPr>
              <w:spacing w:before="0" w:after="0" w:line="0" w:lineRule="exact"/>
              <w:jc w:val="right"/>
              <w:rPr>
                <w:rFonts w:ascii="宋体" w:hAnsi="宋体" w:eastAsia="宋体" w:cs="宋体"/>
                <w:sz w:val="18"/>
                <w:szCs w:val="18"/>
              </w:rPr>
            </w:pPr>
            <w:r>
              <w:rPr>
                <w:rFonts w:ascii="宋体" w:hAnsi="宋体" w:eastAsia="宋体" w:cs="宋体"/>
                <w:sz w:val="18"/>
                <w:szCs w:val="18"/>
              </w:rPr>
              <w:t>28,043,510.24</w:t>
            </w:r>
          </w:p>
        </w:tc>
        <w:tc>
          <w:tcPr>
            <w:tcW w:w="871" w:type="pct"/>
            <w:vAlign w:val="center"/>
          </w:tcPr>
          <w:p w14:paraId="41AE39A7">
            <w:pPr>
              <w:spacing w:before="0" w:after="0" w:line="0" w:lineRule="exact"/>
              <w:jc w:val="right"/>
              <w:rPr>
                <w:rFonts w:ascii="宋体" w:hAnsi="宋体" w:eastAsia="宋体" w:cs="宋体"/>
                <w:sz w:val="18"/>
                <w:szCs w:val="18"/>
              </w:rPr>
            </w:pPr>
            <w:r>
              <w:rPr>
                <w:rFonts w:ascii="宋体" w:hAnsi="宋体" w:eastAsia="宋体" w:cs="宋体"/>
                <w:sz w:val="18"/>
                <w:szCs w:val="18"/>
              </w:rPr>
              <w:t>5.58%</w:t>
            </w:r>
          </w:p>
        </w:tc>
        <w:tc>
          <w:tcPr>
            <w:tcW w:w="823" w:type="pct"/>
            <w:vAlign w:val="center"/>
          </w:tcPr>
          <w:p w14:paraId="6DE17E96">
            <w:pPr>
              <w:spacing w:before="0" w:after="0" w:line="0" w:lineRule="exact"/>
              <w:jc w:val="right"/>
              <w:rPr>
                <w:rFonts w:ascii="宋体" w:hAnsi="宋体" w:eastAsia="宋体" w:cs="宋体"/>
                <w:sz w:val="18"/>
                <w:szCs w:val="18"/>
              </w:rPr>
            </w:pPr>
            <w:r>
              <w:rPr>
                <w:rFonts w:ascii="宋体" w:hAnsi="宋体" w:eastAsia="宋体" w:cs="宋体"/>
                <w:sz w:val="18"/>
                <w:szCs w:val="18"/>
              </w:rPr>
              <w:t>92,769,044.17</w:t>
            </w:r>
          </w:p>
        </w:tc>
        <w:tc>
          <w:tcPr>
            <w:tcW w:w="934" w:type="pct"/>
            <w:vAlign w:val="center"/>
          </w:tcPr>
          <w:p w14:paraId="229AA091">
            <w:pPr>
              <w:spacing w:before="0" w:after="0" w:line="0" w:lineRule="exact"/>
              <w:jc w:val="right"/>
              <w:rPr>
                <w:rFonts w:ascii="宋体" w:hAnsi="宋体" w:eastAsia="宋体" w:cs="宋体"/>
                <w:sz w:val="18"/>
                <w:szCs w:val="18"/>
              </w:rPr>
            </w:pPr>
            <w:r>
              <w:rPr>
                <w:rFonts w:ascii="宋体" w:hAnsi="宋体" w:eastAsia="宋体" w:cs="宋体"/>
                <w:sz w:val="18"/>
                <w:szCs w:val="18"/>
              </w:rPr>
              <w:t>7.12%</w:t>
            </w:r>
          </w:p>
        </w:tc>
      </w:tr>
      <w:tr w14:paraId="1763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4AC85163">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857" w:type="pct"/>
            <w:vAlign w:val="center"/>
          </w:tcPr>
          <w:p w14:paraId="6AB88207">
            <w:pPr>
              <w:spacing w:before="0" w:after="0" w:line="0" w:lineRule="exact"/>
              <w:jc w:val="right"/>
              <w:rPr>
                <w:rFonts w:ascii="宋体" w:hAnsi="宋体" w:eastAsia="宋体" w:cs="宋体"/>
                <w:sz w:val="18"/>
                <w:szCs w:val="18"/>
              </w:rPr>
            </w:pPr>
            <w:r>
              <w:rPr>
                <w:rFonts w:ascii="宋体" w:hAnsi="宋体" w:eastAsia="宋体" w:cs="宋体"/>
                <w:sz w:val="18"/>
                <w:szCs w:val="18"/>
              </w:rPr>
              <w:t>26,090,420.11</w:t>
            </w:r>
          </w:p>
        </w:tc>
        <w:tc>
          <w:tcPr>
            <w:tcW w:w="871" w:type="pct"/>
            <w:vAlign w:val="center"/>
          </w:tcPr>
          <w:p w14:paraId="17883813">
            <w:pPr>
              <w:spacing w:before="0" w:after="0" w:line="0" w:lineRule="exact"/>
              <w:jc w:val="right"/>
              <w:rPr>
                <w:rFonts w:ascii="宋体" w:hAnsi="宋体" w:eastAsia="宋体" w:cs="宋体"/>
                <w:sz w:val="18"/>
                <w:szCs w:val="18"/>
              </w:rPr>
            </w:pPr>
            <w:r>
              <w:rPr>
                <w:rFonts w:ascii="宋体" w:hAnsi="宋体" w:eastAsia="宋体" w:cs="宋体"/>
                <w:sz w:val="18"/>
                <w:szCs w:val="18"/>
              </w:rPr>
              <w:t>15.48%</w:t>
            </w:r>
          </w:p>
        </w:tc>
        <w:tc>
          <w:tcPr>
            <w:tcW w:w="823" w:type="pct"/>
            <w:vAlign w:val="center"/>
          </w:tcPr>
          <w:p w14:paraId="0B53DFC4">
            <w:pPr>
              <w:spacing w:before="0" w:after="0" w:line="0" w:lineRule="exact"/>
              <w:jc w:val="right"/>
              <w:rPr>
                <w:rFonts w:ascii="宋体" w:hAnsi="宋体" w:eastAsia="宋体" w:cs="宋体"/>
                <w:sz w:val="18"/>
                <w:szCs w:val="18"/>
              </w:rPr>
            </w:pPr>
            <w:r>
              <w:rPr>
                <w:rFonts w:ascii="宋体" w:hAnsi="宋体" w:eastAsia="宋体" w:cs="宋体"/>
                <w:sz w:val="18"/>
                <w:szCs w:val="18"/>
              </w:rPr>
              <w:t>87,598,693.58</w:t>
            </w:r>
          </w:p>
        </w:tc>
        <w:tc>
          <w:tcPr>
            <w:tcW w:w="934" w:type="pct"/>
            <w:vAlign w:val="center"/>
          </w:tcPr>
          <w:p w14:paraId="45F6B7BD">
            <w:pPr>
              <w:spacing w:before="0" w:after="0" w:line="0" w:lineRule="exact"/>
              <w:jc w:val="right"/>
              <w:rPr>
                <w:rFonts w:ascii="宋体" w:hAnsi="宋体" w:eastAsia="宋体" w:cs="宋体"/>
                <w:sz w:val="18"/>
                <w:szCs w:val="18"/>
              </w:rPr>
            </w:pPr>
            <w:r>
              <w:rPr>
                <w:rFonts w:ascii="宋体" w:hAnsi="宋体" w:eastAsia="宋体" w:cs="宋体"/>
                <w:sz w:val="18"/>
                <w:szCs w:val="18"/>
              </w:rPr>
              <w:t>17.08%</w:t>
            </w:r>
          </w:p>
        </w:tc>
      </w:tr>
      <w:tr w14:paraId="077A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6A1221BF">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857" w:type="pct"/>
            <w:shd w:val="clear" w:color="auto" w:fill="D3D3D3"/>
            <w:vAlign w:val="center"/>
          </w:tcPr>
          <w:p w14:paraId="464E5535">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871" w:type="pct"/>
            <w:shd w:val="clear" w:color="auto" w:fill="D3D3D3"/>
            <w:vAlign w:val="center"/>
          </w:tcPr>
          <w:p w14:paraId="45D7D430">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823" w:type="pct"/>
            <w:vAlign w:val="center"/>
          </w:tcPr>
          <w:p w14:paraId="3C564EA9">
            <w:pPr>
              <w:spacing w:before="0" w:after="0" w:line="0" w:lineRule="exact"/>
              <w:jc w:val="right"/>
              <w:rPr>
                <w:rFonts w:ascii="宋体" w:hAnsi="宋体" w:eastAsia="宋体" w:cs="宋体"/>
                <w:sz w:val="18"/>
                <w:szCs w:val="18"/>
              </w:rPr>
            </w:pPr>
            <w:r>
              <w:rPr>
                <w:rFonts w:ascii="宋体" w:hAnsi="宋体" w:eastAsia="宋体" w:cs="宋体"/>
                <w:sz w:val="18"/>
                <w:szCs w:val="18"/>
              </w:rPr>
              <w:t>127,129,896.51</w:t>
            </w:r>
          </w:p>
        </w:tc>
        <w:tc>
          <w:tcPr>
            <w:tcW w:w="934" w:type="pct"/>
            <w:vAlign w:val="center"/>
          </w:tcPr>
          <w:p w14:paraId="34081C71">
            <w:pPr>
              <w:spacing w:before="0" w:after="0" w:line="0" w:lineRule="exact"/>
              <w:jc w:val="right"/>
              <w:rPr>
                <w:rFonts w:ascii="宋体" w:hAnsi="宋体" w:eastAsia="宋体" w:cs="宋体"/>
                <w:sz w:val="18"/>
                <w:szCs w:val="18"/>
              </w:rPr>
            </w:pPr>
            <w:r>
              <w:rPr>
                <w:rFonts w:ascii="宋体" w:hAnsi="宋体" w:eastAsia="宋体" w:cs="宋体"/>
                <w:sz w:val="18"/>
                <w:szCs w:val="18"/>
              </w:rPr>
              <w:t>105.39%</w:t>
            </w:r>
          </w:p>
        </w:tc>
      </w:tr>
      <w:tr w14:paraId="2890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4BE8028B">
            <w:pPr>
              <w:spacing w:before="0" w:after="0" w:line="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857" w:type="pct"/>
            <w:vAlign w:val="center"/>
          </w:tcPr>
          <w:p w14:paraId="52BE6389">
            <w:pPr>
              <w:spacing w:before="0" w:after="0" w:line="0" w:lineRule="exact"/>
              <w:jc w:val="right"/>
              <w:rPr>
                <w:rFonts w:ascii="宋体" w:hAnsi="宋体" w:eastAsia="宋体" w:cs="宋体"/>
                <w:sz w:val="18"/>
                <w:szCs w:val="18"/>
              </w:rPr>
            </w:pPr>
            <w:r>
              <w:rPr>
                <w:rFonts w:ascii="宋体" w:hAnsi="宋体" w:eastAsia="宋体" w:cs="宋体"/>
                <w:sz w:val="18"/>
                <w:szCs w:val="18"/>
              </w:rPr>
              <w:t>0.14</w:t>
            </w:r>
          </w:p>
        </w:tc>
        <w:tc>
          <w:tcPr>
            <w:tcW w:w="871" w:type="pct"/>
            <w:vAlign w:val="center"/>
          </w:tcPr>
          <w:p w14:paraId="5070163C">
            <w:pPr>
              <w:spacing w:before="0" w:after="0" w:line="0" w:lineRule="exact"/>
              <w:jc w:val="right"/>
              <w:rPr>
                <w:rFonts w:ascii="宋体" w:hAnsi="宋体" w:eastAsia="宋体" w:cs="宋体"/>
                <w:sz w:val="18"/>
                <w:szCs w:val="18"/>
              </w:rPr>
            </w:pPr>
            <w:r>
              <w:rPr>
                <w:rFonts w:ascii="宋体" w:hAnsi="宋体" w:eastAsia="宋体" w:cs="宋体"/>
                <w:sz w:val="18"/>
                <w:szCs w:val="18"/>
              </w:rPr>
              <w:t>2.71%</w:t>
            </w:r>
          </w:p>
        </w:tc>
        <w:tc>
          <w:tcPr>
            <w:tcW w:w="823" w:type="pct"/>
            <w:vAlign w:val="center"/>
          </w:tcPr>
          <w:p w14:paraId="631ABBEE">
            <w:pPr>
              <w:spacing w:before="0" w:after="0" w:line="0" w:lineRule="exact"/>
              <w:jc w:val="right"/>
              <w:rPr>
                <w:rFonts w:ascii="宋体" w:hAnsi="宋体" w:eastAsia="宋体" w:cs="宋体"/>
                <w:sz w:val="18"/>
                <w:szCs w:val="18"/>
              </w:rPr>
            </w:pPr>
            <w:r>
              <w:rPr>
                <w:rFonts w:ascii="宋体" w:hAnsi="宋体" w:eastAsia="宋体" w:cs="宋体"/>
                <w:sz w:val="18"/>
                <w:szCs w:val="18"/>
              </w:rPr>
              <w:t>0.48</w:t>
            </w:r>
          </w:p>
        </w:tc>
        <w:tc>
          <w:tcPr>
            <w:tcW w:w="934" w:type="pct"/>
            <w:vAlign w:val="center"/>
          </w:tcPr>
          <w:p w14:paraId="4E3444CE">
            <w:pPr>
              <w:spacing w:before="0" w:after="0" w:line="0" w:lineRule="exact"/>
              <w:jc w:val="right"/>
              <w:rPr>
                <w:rFonts w:ascii="宋体" w:hAnsi="宋体" w:eastAsia="宋体" w:cs="宋体"/>
                <w:sz w:val="18"/>
                <w:szCs w:val="18"/>
              </w:rPr>
            </w:pPr>
            <w:r>
              <w:rPr>
                <w:rFonts w:ascii="宋体" w:hAnsi="宋体" w:eastAsia="宋体" w:cs="宋体"/>
                <w:sz w:val="18"/>
                <w:szCs w:val="18"/>
              </w:rPr>
              <w:t>9.09%</w:t>
            </w:r>
          </w:p>
        </w:tc>
      </w:tr>
      <w:tr w14:paraId="41A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7C543188">
            <w:pPr>
              <w:spacing w:before="0" w:after="0" w:line="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857" w:type="pct"/>
            <w:vAlign w:val="center"/>
          </w:tcPr>
          <w:p w14:paraId="7001DEEA">
            <w:pPr>
              <w:spacing w:before="0" w:after="0" w:line="0" w:lineRule="exact"/>
              <w:jc w:val="right"/>
              <w:rPr>
                <w:rFonts w:ascii="宋体" w:hAnsi="宋体" w:eastAsia="宋体" w:cs="宋体"/>
                <w:sz w:val="18"/>
                <w:szCs w:val="18"/>
              </w:rPr>
            </w:pPr>
            <w:r>
              <w:rPr>
                <w:rFonts w:ascii="宋体" w:hAnsi="宋体" w:eastAsia="宋体" w:cs="宋体"/>
                <w:sz w:val="18"/>
                <w:szCs w:val="18"/>
              </w:rPr>
              <w:t>0.14</w:t>
            </w:r>
          </w:p>
        </w:tc>
        <w:tc>
          <w:tcPr>
            <w:tcW w:w="871" w:type="pct"/>
            <w:vAlign w:val="center"/>
          </w:tcPr>
          <w:p w14:paraId="45CBF171">
            <w:pPr>
              <w:spacing w:before="0" w:after="0" w:line="0" w:lineRule="exact"/>
              <w:jc w:val="right"/>
              <w:rPr>
                <w:rFonts w:ascii="宋体" w:hAnsi="宋体" w:eastAsia="宋体" w:cs="宋体"/>
                <w:sz w:val="18"/>
                <w:szCs w:val="18"/>
              </w:rPr>
            </w:pPr>
            <w:r>
              <w:rPr>
                <w:rFonts w:ascii="宋体" w:hAnsi="宋体" w:eastAsia="宋体" w:cs="宋体"/>
                <w:sz w:val="18"/>
                <w:szCs w:val="18"/>
              </w:rPr>
              <w:t>2.71%</w:t>
            </w:r>
          </w:p>
        </w:tc>
        <w:tc>
          <w:tcPr>
            <w:tcW w:w="823" w:type="pct"/>
            <w:vAlign w:val="center"/>
          </w:tcPr>
          <w:p w14:paraId="7D4C8B97">
            <w:pPr>
              <w:spacing w:before="0" w:after="0" w:line="0" w:lineRule="exact"/>
              <w:jc w:val="right"/>
              <w:rPr>
                <w:rFonts w:ascii="宋体" w:hAnsi="宋体" w:eastAsia="宋体" w:cs="宋体"/>
                <w:sz w:val="18"/>
                <w:szCs w:val="18"/>
              </w:rPr>
            </w:pPr>
            <w:r>
              <w:rPr>
                <w:rFonts w:ascii="宋体" w:hAnsi="宋体" w:eastAsia="宋体" w:cs="宋体"/>
                <w:sz w:val="18"/>
                <w:szCs w:val="18"/>
              </w:rPr>
              <w:t>0.48</w:t>
            </w:r>
          </w:p>
        </w:tc>
        <w:tc>
          <w:tcPr>
            <w:tcW w:w="934" w:type="pct"/>
            <w:vAlign w:val="center"/>
          </w:tcPr>
          <w:p w14:paraId="76146F02">
            <w:pPr>
              <w:spacing w:before="0" w:after="0" w:line="0" w:lineRule="exact"/>
              <w:jc w:val="right"/>
              <w:rPr>
                <w:rFonts w:ascii="宋体" w:hAnsi="宋体" w:eastAsia="宋体" w:cs="宋体"/>
                <w:sz w:val="18"/>
                <w:szCs w:val="18"/>
              </w:rPr>
            </w:pPr>
            <w:r>
              <w:rPr>
                <w:rFonts w:ascii="宋体" w:hAnsi="宋体" w:eastAsia="宋体" w:cs="宋体"/>
                <w:sz w:val="18"/>
                <w:szCs w:val="18"/>
              </w:rPr>
              <w:t>9.09%</w:t>
            </w:r>
          </w:p>
        </w:tc>
      </w:tr>
      <w:tr w14:paraId="16A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5A5D43DD">
            <w:pPr>
              <w:spacing w:before="0" w:after="0" w:line="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857" w:type="pct"/>
            <w:vAlign w:val="center"/>
          </w:tcPr>
          <w:p w14:paraId="68C0F866">
            <w:pPr>
              <w:spacing w:before="0" w:after="0" w:line="0" w:lineRule="exact"/>
              <w:jc w:val="right"/>
              <w:rPr>
                <w:rFonts w:ascii="宋体" w:hAnsi="宋体" w:eastAsia="宋体" w:cs="宋体"/>
                <w:sz w:val="18"/>
                <w:szCs w:val="18"/>
              </w:rPr>
            </w:pPr>
            <w:r>
              <w:rPr>
                <w:rFonts w:ascii="宋体" w:hAnsi="宋体" w:eastAsia="宋体" w:cs="宋体"/>
                <w:sz w:val="18"/>
                <w:szCs w:val="18"/>
              </w:rPr>
              <w:t>2.68%</w:t>
            </w:r>
          </w:p>
        </w:tc>
        <w:tc>
          <w:tcPr>
            <w:tcW w:w="871" w:type="pct"/>
            <w:vAlign w:val="center"/>
          </w:tcPr>
          <w:p w14:paraId="354273FE">
            <w:pPr>
              <w:spacing w:before="0" w:after="0" w:line="0" w:lineRule="exact"/>
              <w:jc w:val="right"/>
              <w:rPr>
                <w:rFonts w:ascii="宋体" w:hAnsi="宋体" w:eastAsia="宋体" w:cs="宋体"/>
                <w:sz w:val="18"/>
                <w:szCs w:val="18"/>
              </w:rPr>
            </w:pPr>
            <w:r>
              <w:rPr>
                <w:rFonts w:ascii="宋体" w:hAnsi="宋体" w:eastAsia="宋体" w:cs="宋体"/>
                <w:sz w:val="18"/>
                <w:szCs w:val="18"/>
              </w:rPr>
              <w:t>0.03%</w:t>
            </w:r>
          </w:p>
        </w:tc>
        <w:tc>
          <w:tcPr>
            <w:tcW w:w="823" w:type="pct"/>
            <w:vAlign w:val="center"/>
          </w:tcPr>
          <w:p w14:paraId="2AD2310D">
            <w:pPr>
              <w:spacing w:before="0" w:after="0" w:line="0" w:lineRule="exact"/>
              <w:jc w:val="right"/>
              <w:rPr>
                <w:rFonts w:ascii="宋体" w:hAnsi="宋体" w:eastAsia="宋体" w:cs="宋体"/>
                <w:sz w:val="18"/>
                <w:szCs w:val="18"/>
              </w:rPr>
            </w:pPr>
            <w:r>
              <w:rPr>
                <w:rFonts w:ascii="宋体" w:hAnsi="宋体" w:eastAsia="宋体" w:cs="宋体"/>
                <w:sz w:val="18"/>
                <w:szCs w:val="18"/>
              </w:rPr>
              <w:t>8.85%</w:t>
            </w:r>
          </w:p>
        </w:tc>
        <w:tc>
          <w:tcPr>
            <w:tcW w:w="934" w:type="pct"/>
            <w:vAlign w:val="center"/>
          </w:tcPr>
          <w:p w14:paraId="395748D6">
            <w:pPr>
              <w:spacing w:before="0" w:after="0" w:line="0" w:lineRule="exact"/>
              <w:jc w:val="right"/>
              <w:rPr>
                <w:rFonts w:ascii="宋体" w:hAnsi="宋体" w:eastAsia="宋体" w:cs="宋体"/>
                <w:sz w:val="18"/>
                <w:szCs w:val="18"/>
              </w:rPr>
            </w:pPr>
            <w:r>
              <w:rPr>
                <w:rFonts w:ascii="宋体" w:hAnsi="宋体" w:eastAsia="宋体" w:cs="宋体"/>
                <w:sz w:val="18"/>
                <w:szCs w:val="18"/>
              </w:rPr>
              <w:t>0.17%</w:t>
            </w:r>
          </w:p>
        </w:tc>
      </w:tr>
      <w:tr w14:paraId="517F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62D0620A"/>
        </w:tc>
        <w:tc>
          <w:tcPr>
            <w:tcW w:w="857" w:type="pct"/>
            <w:shd w:val="clear" w:color="auto" w:fill="D3D3D3"/>
            <w:vAlign w:val="center"/>
          </w:tcPr>
          <w:p w14:paraId="643BF293">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w:t>
            </w:r>
          </w:p>
        </w:tc>
        <w:tc>
          <w:tcPr>
            <w:tcW w:w="871" w:type="pct"/>
            <w:shd w:val="clear" w:color="auto" w:fill="D3D3D3"/>
            <w:vAlign w:val="center"/>
          </w:tcPr>
          <w:p w14:paraId="3557B226">
            <w:pPr>
              <w:spacing w:before="0" w:after="0" w:line="0" w:lineRule="exact"/>
              <w:jc w:val="center"/>
              <w:rPr>
                <w:rFonts w:ascii="宋体" w:hAnsi="宋体" w:eastAsia="宋体" w:cs="宋体"/>
                <w:sz w:val="18"/>
                <w:szCs w:val="18"/>
              </w:rPr>
            </w:pPr>
            <w:r>
              <w:rPr>
                <w:rFonts w:ascii="宋体" w:hAnsi="宋体" w:eastAsia="宋体" w:cs="宋体"/>
                <w:sz w:val="18"/>
                <w:szCs w:val="18"/>
              </w:rPr>
              <w:t>上年度末</w:t>
            </w:r>
          </w:p>
        </w:tc>
        <w:tc>
          <w:tcPr>
            <w:tcW w:w="1757" w:type="pct"/>
            <w:gridSpan w:val="2"/>
            <w:shd w:val="clear" w:color="auto" w:fill="D3D3D3"/>
            <w:vAlign w:val="center"/>
          </w:tcPr>
          <w:p w14:paraId="395F439C">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306D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17434DB8">
            <w:pPr>
              <w:spacing w:before="0" w:after="0" w:line="0" w:lineRule="exact"/>
              <w:jc w:val="left"/>
              <w:rPr>
                <w:rFonts w:ascii="宋体" w:hAnsi="宋体" w:eastAsia="宋体" w:cs="宋体"/>
                <w:sz w:val="18"/>
                <w:szCs w:val="18"/>
              </w:rPr>
            </w:pPr>
            <w:r>
              <w:rPr>
                <w:rFonts w:ascii="宋体" w:hAnsi="宋体" w:eastAsia="宋体" w:cs="宋体"/>
                <w:sz w:val="18"/>
                <w:szCs w:val="18"/>
              </w:rPr>
              <w:t>总资产</w:t>
            </w:r>
          </w:p>
        </w:tc>
        <w:tc>
          <w:tcPr>
            <w:tcW w:w="857" w:type="pct"/>
            <w:vAlign w:val="center"/>
          </w:tcPr>
          <w:p w14:paraId="5FCAD761">
            <w:pPr>
              <w:spacing w:before="0" w:after="0" w:line="0" w:lineRule="exact"/>
              <w:jc w:val="right"/>
              <w:rPr>
                <w:rFonts w:ascii="宋体" w:hAnsi="宋体" w:eastAsia="宋体" w:cs="宋体"/>
                <w:sz w:val="18"/>
                <w:szCs w:val="18"/>
              </w:rPr>
            </w:pPr>
            <w:r>
              <w:rPr>
                <w:rFonts w:ascii="宋体" w:hAnsi="宋体" w:eastAsia="宋体" w:cs="宋体"/>
                <w:sz w:val="18"/>
                <w:szCs w:val="18"/>
              </w:rPr>
              <w:t>1,286,268,479.33</w:t>
            </w:r>
          </w:p>
        </w:tc>
        <w:tc>
          <w:tcPr>
            <w:tcW w:w="871" w:type="pct"/>
            <w:vAlign w:val="center"/>
          </w:tcPr>
          <w:p w14:paraId="3CF3B749">
            <w:pPr>
              <w:spacing w:before="0" w:after="0" w:line="0" w:lineRule="exact"/>
              <w:jc w:val="right"/>
              <w:rPr>
                <w:rFonts w:ascii="宋体" w:hAnsi="宋体" w:eastAsia="宋体" w:cs="宋体"/>
                <w:sz w:val="18"/>
                <w:szCs w:val="18"/>
              </w:rPr>
            </w:pPr>
            <w:r>
              <w:rPr>
                <w:rFonts w:ascii="宋体" w:hAnsi="宋体" w:eastAsia="宋体" w:cs="宋体"/>
                <w:sz w:val="18"/>
                <w:szCs w:val="18"/>
              </w:rPr>
              <w:t>1,153,157,818.30</w:t>
            </w:r>
          </w:p>
        </w:tc>
        <w:tc>
          <w:tcPr>
            <w:tcW w:w="1757" w:type="pct"/>
            <w:gridSpan w:val="2"/>
            <w:vAlign w:val="center"/>
          </w:tcPr>
          <w:p w14:paraId="4D659170">
            <w:pPr>
              <w:spacing w:before="0" w:after="0" w:line="0" w:lineRule="exact"/>
              <w:jc w:val="right"/>
              <w:rPr>
                <w:rFonts w:ascii="宋体" w:hAnsi="宋体" w:eastAsia="宋体" w:cs="宋体"/>
                <w:sz w:val="18"/>
                <w:szCs w:val="18"/>
              </w:rPr>
            </w:pPr>
            <w:r>
              <w:rPr>
                <w:rFonts w:ascii="宋体" w:hAnsi="宋体" w:eastAsia="宋体" w:cs="宋体"/>
                <w:sz w:val="18"/>
                <w:szCs w:val="18"/>
              </w:rPr>
              <w:t>11.54%</w:t>
            </w:r>
          </w:p>
        </w:tc>
      </w:tr>
      <w:tr w14:paraId="1EC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13" w:type="pct"/>
            <w:shd w:val="clear" w:color="auto" w:fill="D3D3D3"/>
            <w:vAlign w:val="center"/>
          </w:tcPr>
          <w:p w14:paraId="7BC8A578">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归属于上市公司股东的所有者权益</w:t>
            </w:r>
          </w:p>
        </w:tc>
        <w:tc>
          <w:tcPr>
            <w:tcW w:w="857" w:type="pct"/>
            <w:vAlign w:val="center"/>
          </w:tcPr>
          <w:p w14:paraId="4F813DB2">
            <w:pPr>
              <w:spacing w:before="0" w:after="0" w:line="0" w:lineRule="exact"/>
              <w:jc w:val="right"/>
              <w:rPr>
                <w:rFonts w:ascii="宋体" w:hAnsi="宋体" w:eastAsia="宋体" w:cs="宋体"/>
                <w:sz w:val="18"/>
                <w:szCs w:val="18"/>
              </w:rPr>
            </w:pPr>
            <w:r>
              <w:rPr>
                <w:rFonts w:ascii="宋体" w:hAnsi="宋体" w:eastAsia="宋体" w:cs="宋体"/>
                <w:sz w:val="18"/>
                <w:szCs w:val="18"/>
              </w:rPr>
              <w:t>1,061,840,959.44</w:t>
            </w:r>
          </w:p>
        </w:tc>
        <w:tc>
          <w:tcPr>
            <w:tcW w:w="871" w:type="pct"/>
            <w:vAlign w:val="center"/>
          </w:tcPr>
          <w:p w14:paraId="2B167D6A">
            <w:pPr>
              <w:spacing w:before="0" w:after="0" w:line="0" w:lineRule="exact"/>
              <w:jc w:val="right"/>
              <w:rPr>
                <w:rFonts w:ascii="宋体" w:hAnsi="宋体" w:eastAsia="宋体" w:cs="宋体"/>
                <w:sz w:val="18"/>
                <w:szCs w:val="18"/>
              </w:rPr>
            </w:pPr>
            <w:r>
              <w:rPr>
                <w:rFonts w:ascii="宋体" w:hAnsi="宋体" w:eastAsia="宋体" w:cs="宋体"/>
                <w:sz w:val="18"/>
                <w:szCs w:val="18"/>
              </w:rPr>
              <w:t>1,027,310,209.84</w:t>
            </w:r>
          </w:p>
        </w:tc>
        <w:tc>
          <w:tcPr>
            <w:tcW w:w="1757" w:type="pct"/>
            <w:gridSpan w:val="2"/>
            <w:vAlign w:val="center"/>
          </w:tcPr>
          <w:p w14:paraId="654BCE66">
            <w:pPr>
              <w:spacing w:before="0" w:after="0" w:line="0" w:lineRule="exact"/>
              <w:jc w:val="right"/>
              <w:rPr>
                <w:rFonts w:ascii="宋体" w:hAnsi="宋体" w:eastAsia="宋体" w:cs="宋体"/>
                <w:sz w:val="18"/>
                <w:szCs w:val="18"/>
              </w:rPr>
            </w:pPr>
            <w:r>
              <w:rPr>
                <w:rFonts w:ascii="宋体" w:hAnsi="宋体" w:eastAsia="宋体" w:cs="宋体"/>
                <w:sz w:val="18"/>
                <w:szCs w:val="18"/>
              </w:rPr>
              <w:t>3.36%</w:t>
            </w:r>
          </w:p>
        </w:tc>
      </w:tr>
    </w:tbl>
    <w:p w14:paraId="674478D9">
      <w:pPr>
        <w:pStyle w:val="2"/>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（二）非经常性损益项目和金额</w:t>
      </w:r>
      <w:bookmarkEnd w:id="2"/>
    </w:p>
    <w:p w14:paraId="76CE90B4">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99C11F9">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1636"/>
        <w:gridCol w:w="2027"/>
        <w:gridCol w:w="2410"/>
      </w:tblGrid>
      <w:tr w14:paraId="1FE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377D1358">
            <w:pPr>
              <w:spacing w:before="40" w:after="40" w:line="0" w:lineRule="exact"/>
              <w:jc w:val="center"/>
              <w:rPr>
                <w:rFonts w:ascii="宋体" w:hAnsi="宋体" w:eastAsia="宋体" w:cs="宋体"/>
                <w:sz w:val="18"/>
                <w:szCs w:val="18"/>
              </w:rPr>
            </w:pPr>
            <w:r>
              <w:rPr>
                <w:rFonts w:ascii="宋体" w:hAnsi="宋体" w:eastAsia="宋体" w:cs="宋体"/>
                <w:sz w:val="18"/>
                <w:szCs w:val="18"/>
              </w:rPr>
              <w:t>项目</w:t>
            </w:r>
          </w:p>
        </w:tc>
        <w:tc>
          <w:tcPr>
            <w:tcW w:w="1636" w:type="dxa"/>
            <w:shd w:val="clear" w:color="auto" w:fill="D3D3D3"/>
            <w:vAlign w:val="center"/>
          </w:tcPr>
          <w:p w14:paraId="11A45418">
            <w:pPr>
              <w:spacing w:before="40" w:after="40" w:line="0" w:lineRule="exact"/>
              <w:jc w:val="center"/>
              <w:rPr>
                <w:rFonts w:ascii="宋体" w:hAnsi="宋体" w:eastAsia="宋体" w:cs="宋体"/>
                <w:sz w:val="18"/>
                <w:szCs w:val="18"/>
              </w:rPr>
            </w:pPr>
            <w:r>
              <w:rPr>
                <w:rFonts w:ascii="宋体" w:hAnsi="宋体" w:eastAsia="宋体" w:cs="宋体"/>
                <w:sz w:val="18"/>
                <w:szCs w:val="18"/>
              </w:rPr>
              <w:t>本报告期金额</w:t>
            </w:r>
          </w:p>
        </w:tc>
        <w:tc>
          <w:tcPr>
            <w:tcW w:w="2027" w:type="dxa"/>
            <w:shd w:val="clear" w:color="auto" w:fill="D3D3D3"/>
            <w:vAlign w:val="center"/>
          </w:tcPr>
          <w:p w14:paraId="37331E13">
            <w:pPr>
              <w:spacing w:before="40" w:after="40" w:line="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2410" w:type="dxa"/>
            <w:shd w:val="clear" w:color="auto" w:fill="D3D3D3"/>
            <w:vAlign w:val="center"/>
          </w:tcPr>
          <w:p w14:paraId="671F35BE">
            <w:pPr>
              <w:spacing w:before="40" w:after="40" w:line="0" w:lineRule="exact"/>
              <w:jc w:val="center"/>
              <w:rPr>
                <w:rFonts w:ascii="宋体" w:hAnsi="宋体" w:eastAsia="宋体" w:cs="宋体"/>
                <w:sz w:val="18"/>
                <w:szCs w:val="18"/>
              </w:rPr>
            </w:pPr>
            <w:r>
              <w:rPr>
                <w:rFonts w:ascii="宋体" w:hAnsi="宋体" w:eastAsia="宋体" w:cs="宋体"/>
                <w:sz w:val="18"/>
                <w:szCs w:val="18"/>
              </w:rPr>
              <w:t>说明</w:t>
            </w:r>
          </w:p>
        </w:tc>
      </w:tr>
      <w:tr w14:paraId="13C4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7204ECDA">
            <w:pPr>
              <w:spacing w:before="40" w:after="40" w:line="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1636" w:type="dxa"/>
            <w:vAlign w:val="center"/>
          </w:tcPr>
          <w:p w14:paraId="22E52F82">
            <w:pPr>
              <w:spacing w:before="0" w:after="0" w:line="0" w:lineRule="exact"/>
              <w:jc w:val="right"/>
              <w:rPr>
                <w:rFonts w:ascii="宋体" w:hAnsi="宋体" w:eastAsia="宋体" w:cs="宋体"/>
                <w:sz w:val="18"/>
                <w:szCs w:val="18"/>
              </w:rPr>
            </w:pPr>
            <w:r>
              <w:rPr>
                <w:rFonts w:ascii="宋体" w:hAnsi="宋体" w:eastAsia="宋体" w:cs="宋体"/>
                <w:sz w:val="18"/>
                <w:szCs w:val="18"/>
              </w:rPr>
              <w:t>1,688.72</w:t>
            </w:r>
          </w:p>
        </w:tc>
        <w:tc>
          <w:tcPr>
            <w:tcW w:w="2027" w:type="dxa"/>
            <w:vAlign w:val="center"/>
          </w:tcPr>
          <w:p w14:paraId="68FAEA48">
            <w:pPr>
              <w:spacing w:before="0" w:after="0" w:line="0" w:lineRule="exact"/>
              <w:jc w:val="right"/>
              <w:rPr>
                <w:rFonts w:ascii="宋体" w:hAnsi="宋体" w:eastAsia="宋体" w:cs="宋体"/>
                <w:sz w:val="18"/>
                <w:szCs w:val="18"/>
              </w:rPr>
            </w:pPr>
            <w:r>
              <w:rPr>
                <w:rFonts w:ascii="宋体" w:hAnsi="宋体" w:eastAsia="宋体" w:cs="宋体"/>
                <w:sz w:val="18"/>
                <w:szCs w:val="18"/>
              </w:rPr>
              <w:t>-17,880.73</w:t>
            </w:r>
          </w:p>
        </w:tc>
        <w:tc>
          <w:tcPr>
            <w:tcW w:w="2410" w:type="dxa"/>
            <w:vAlign w:val="center"/>
          </w:tcPr>
          <w:p w14:paraId="069C47CB">
            <w:pPr>
              <w:spacing w:before="0" w:after="0" w:line="0" w:lineRule="exact"/>
              <w:jc w:val="left"/>
              <w:rPr>
                <w:rFonts w:ascii="宋体" w:hAnsi="宋体" w:eastAsia="宋体" w:cs="宋体"/>
                <w:sz w:val="18"/>
                <w:szCs w:val="18"/>
              </w:rPr>
            </w:pPr>
            <w:r>
              <w:rPr>
                <w:rFonts w:ascii="宋体" w:hAnsi="宋体" w:eastAsia="宋体" w:cs="宋体"/>
                <w:sz w:val="18"/>
                <w:szCs w:val="18"/>
              </w:rPr>
              <w:t>主要系处置固定资产所致</w:t>
            </w:r>
          </w:p>
        </w:tc>
      </w:tr>
      <w:tr w14:paraId="3A1F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09DE3FB0">
            <w:pPr>
              <w:spacing w:before="40" w:after="40" w:line="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1636" w:type="dxa"/>
            <w:vAlign w:val="center"/>
          </w:tcPr>
          <w:p w14:paraId="2E03C7C1">
            <w:pPr>
              <w:spacing w:before="0" w:after="0" w:line="0" w:lineRule="exact"/>
              <w:jc w:val="right"/>
              <w:rPr>
                <w:rFonts w:ascii="宋体" w:hAnsi="宋体" w:eastAsia="宋体" w:cs="宋体"/>
                <w:sz w:val="18"/>
                <w:szCs w:val="18"/>
              </w:rPr>
            </w:pPr>
            <w:r>
              <w:rPr>
                <w:rFonts w:ascii="宋体" w:hAnsi="宋体" w:eastAsia="宋体" w:cs="宋体"/>
                <w:sz w:val="18"/>
                <w:szCs w:val="18"/>
              </w:rPr>
              <w:t>172,437.08</w:t>
            </w:r>
          </w:p>
        </w:tc>
        <w:tc>
          <w:tcPr>
            <w:tcW w:w="2027" w:type="dxa"/>
            <w:vAlign w:val="center"/>
          </w:tcPr>
          <w:p w14:paraId="28A4E54D">
            <w:pPr>
              <w:spacing w:before="0" w:after="0" w:line="0" w:lineRule="exact"/>
              <w:jc w:val="right"/>
              <w:rPr>
                <w:rFonts w:ascii="宋体" w:hAnsi="宋体" w:eastAsia="宋体" w:cs="宋体"/>
                <w:sz w:val="18"/>
                <w:szCs w:val="18"/>
              </w:rPr>
            </w:pPr>
            <w:r>
              <w:rPr>
                <w:rFonts w:ascii="宋体" w:hAnsi="宋体" w:eastAsia="宋体" w:cs="宋体"/>
                <w:sz w:val="18"/>
                <w:szCs w:val="18"/>
              </w:rPr>
              <w:t>298,819.39</w:t>
            </w:r>
          </w:p>
        </w:tc>
        <w:tc>
          <w:tcPr>
            <w:tcW w:w="2410" w:type="dxa"/>
            <w:vAlign w:val="center"/>
          </w:tcPr>
          <w:p w14:paraId="202EF19A">
            <w:pPr>
              <w:spacing w:before="0" w:after="0" w:line="0" w:lineRule="exact"/>
              <w:jc w:val="left"/>
              <w:rPr>
                <w:rFonts w:ascii="宋体" w:hAnsi="宋体" w:eastAsia="宋体" w:cs="宋体"/>
                <w:sz w:val="18"/>
                <w:szCs w:val="18"/>
              </w:rPr>
            </w:pPr>
            <w:r>
              <w:rPr>
                <w:rFonts w:ascii="宋体" w:hAnsi="宋体" w:eastAsia="宋体" w:cs="宋体"/>
                <w:sz w:val="18"/>
                <w:szCs w:val="18"/>
              </w:rPr>
              <w:t>主要系收到的政府补助、个税返还等原因所致</w:t>
            </w:r>
          </w:p>
        </w:tc>
      </w:tr>
      <w:tr w14:paraId="6824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4C0F13C6">
            <w:pPr>
              <w:spacing w:before="40" w:after="40" w:line="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636" w:type="dxa"/>
            <w:vAlign w:val="center"/>
          </w:tcPr>
          <w:p w14:paraId="61FA2E97">
            <w:pPr>
              <w:spacing w:before="0" w:after="0" w:line="0" w:lineRule="exact"/>
              <w:jc w:val="right"/>
              <w:rPr>
                <w:rFonts w:ascii="宋体" w:hAnsi="宋体" w:eastAsia="宋体" w:cs="宋体"/>
                <w:sz w:val="18"/>
                <w:szCs w:val="18"/>
              </w:rPr>
            </w:pPr>
            <w:r>
              <w:rPr>
                <w:rFonts w:ascii="宋体" w:hAnsi="宋体" w:eastAsia="宋体" w:cs="宋体"/>
                <w:sz w:val="18"/>
                <w:szCs w:val="18"/>
              </w:rPr>
              <w:t>2,356,822.76</w:t>
            </w:r>
          </w:p>
        </w:tc>
        <w:tc>
          <w:tcPr>
            <w:tcW w:w="2027" w:type="dxa"/>
            <w:vAlign w:val="center"/>
          </w:tcPr>
          <w:p w14:paraId="4487CE43">
            <w:pPr>
              <w:spacing w:before="0" w:after="0" w:line="0" w:lineRule="exact"/>
              <w:jc w:val="right"/>
              <w:rPr>
                <w:rFonts w:ascii="宋体" w:hAnsi="宋体" w:eastAsia="宋体" w:cs="宋体"/>
                <w:sz w:val="18"/>
                <w:szCs w:val="18"/>
              </w:rPr>
            </w:pPr>
            <w:r>
              <w:rPr>
                <w:rFonts w:ascii="宋体" w:hAnsi="宋体" w:eastAsia="宋体" w:cs="宋体"/>
                <w:sz w:val="18"/>
                <w:szCs w:val="18"/>
              </w:rPr>
              <w:t>7,599,728.35</w:t>
            </w:r>
          </w:p>
        </w:tc>
        <w:tc>
          <w:tcPr>
            <w:tcW w:w="2410" w:type="dxa"/>
            <w:vAlign w:val="center"/>
          </w:tcPr>
          <w:p w14:paraId="4692562C">
            <w:pPr>
              <w:spacing w:before="0" w:after="0" w:line="0" w:lineRule="exact"/>
              <w:jc w:val="left"/>
              <w:rPr>
                <w:rFonts w:ascii="宋体" w:hAnsi="宋体" w:eastAsia="宋体" w:cs="宋体"/>
                <w:sz w:val="18"/>
                <w:szCs w:val="18"/>
              </w:rPr>
            </w:pPr>
            <w:r>
              <w:rPr>
                <w:rFonts w:ascii="宋体" w:hAnsi="宋体" w:eastAsia="宋体" w:cs="宋体"/>
                <w:sz w:val="18"/>
                <w:szCs w:val="18"/>
              </w:rPr>
              <w:t>主要系购买交易性金融资产取得的收益</w:t>
            </w:r>
          </w:p>
        </w:tc>
      </w:tr>
      <w:tr w14:paraId="34BA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1516E95B">
            <w:pPr>
              <w:spacing w:before="40" w:after="40" w:line="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636" w:type="dxa"/>
            <w:vAlign w:val="center"/>
          </w:tcPr>
          <w:p w14:paraId="19DA502F">
            <w:pPr>
              <w:spacing w:before="0" w:after="0" w:line="0" w:lineRule="exact"/>
              <w:jc w:val="right"/>
              <w:rPr>
                <w:rFonts w:ascii="宋体" w:hAnsi="宋体" w:eastAsia="宋体" w:cs="宋体"/>
                <w:sz w:val="18"/>
                <w:szCs w:val="18"/>
              </w:rPr>
            </w:pPr>
            <w:r>
              <w:rPr>
                <w:rFonts w:ascii="宋体" w:hAnsi="宋体" w:eastAsia="宋体" w:cs="宋体"/>
                <w:sz w:val="18"/>
                <w:szCs w:val="18"/>
              </w:rPr>
              <w:t>73,171.61</w:t>
            </w:r>
          </w:p>
        </w:tc>
        <w:tc>
          <w:tcPr>
            <w:tcW w:w="2027" w:type="dxa"/>
            <w:vAlign w:val="center"/>
          </w:tcPr>
          <w:p w14:paraId="29A924E6">
            <w:pPr>
              <w:spacing w:before="0" w:after="0" w:line="0" w:lineRule="exact"/>
              <w:jc w:val="right"/>
              <w:rPr>
                <w:rFonts w:ascii="宋体" w:hAnsi="宋体" w:eastAsia="宋体" w:cs="宋体"/>
                <w:sz w:val="18"/>
                <w:szCs w:val="18"/>
              </w:rPr>
            </w:pPr>
            <w:r>
              <w:rPr>
                <w:rFonts w:ascii="宋体" w:hAnsi="宋体" w:eastAsia="宋体" w:cs="宋体"/>
                <w:sz w:val="18"/>
                <w:szCs w:val="18"/>
              </w:rPr>
              <w:t>-986,866.22</w:t>
            </w:r>
          </w:p>
        </w:tc>
        <w:tc>
          <w:tcPr>
            <w:tcW w:w="2410" w:type="dxa"/>
            <w:vAlign w:val="center"/>
          </w:tcPr>
          <w:p w14:paraId="635F79D4">
            <w:pPr>
              <w:spacing w:before="0" w:after="0" w:line="0" w:lineRule="exact"/>
              <w:jc w:val="left"/>
              <w:rPr>
                <w:rFonts w:ascii="宋体" w:hAnsi="宋体" w:eastAsia="宋体" w:cs="宋体"/>
                <w:sz w:val="18"/>
                <w:szCs w:val="18"/>
              </w:rPr>
            </w:pPr>
          </w:p>
        </w:tc>
      </w:tr>
      <w:tr w14:paraId="45D2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768FDD0F">
            <w:pPr>
              <w:spacing w:before="40" w:after="40" w:line="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636" w:type="dxa"/>
            <w:vAlign w:val="center"/>
          </w:tcPr>
          <w:p w14:paraId="5EF621B7">
            <w:pPr>
              <w:spacing w:before="0" w:after="0" w:line="0" w:lineRule="exact"/>
              <w:jc w:val="right"/>
              <w:rPr>
                <w:rFonts w:ascii="宋体" w:hAnsi="宋体" w:eastAsia="宋体" w:cs="宋体"/>
                <w:sz w:val="18"/>
                <w:szCs w:val="18"/>
              </w:rPr>
            </w:pPr>
            <w:r>
              <w:rPr>
                <w:rFonts w:ascii="宋体" w:hAnsi="宋体" w:eastAsia="宋体" w:cs="宋体"/>
                <w:sz w:val="18"/>
                <w:szCs w:val="18"/>
              </w:rPr>
              <w:t>651,030.04</w:t>
            </w:r>
          </w:p>
        </w:tc>
        <w:tc>
          <w:tcPr>
            <w:tcW w:w="2027" w:type="dxa"/>
            <w:vAlign w:val="center"/>
          </w:tcPr>
          <w:p w14:paraId="76ACAABB">
            <w:pPr>
              <w:spacing w:before="0" w:after="0" w:line="0" w:lineRule="exact"/>
              <w:jc w:val="right"/>
              <w:rPr>
                <w:rFonts w:ascii="宋体" w:hAnsi="宋体" w:eastAsia="宋体" w:cs="宋体"/>
                <w:sz w:val="18"/>
                <w:szCs w:val="18"/>
              </w:rPr>
            </w:pPr>
            <w:r>
              <w:rPr>
                <w:rFonts w:ascii="宋体" w:hAnsi="宋体" w:eastAsia="宋体" w:cs="宋体"/>
                <w:sz w:val="18"/>
                <w:szCs w:val="18"/>
              </w:rPr>
              <w:t>1,723,450.20</w:t>
            </w:r>
          </w:p>
        </w:tc>
        <w:tc>
          <w:tcPr>
            <w:tcW w:w="2410" w:type="dxa"/>
            <w:vAlign w:val="center"/>
          </w:tcPr>
          <w:p w14:paraId="528E58DA">
            <w:pPr>
              <w:spacing w:before="0" w:after="0" w:line="0" w:lineRule="exact"/>
              <w:jc w:val="left"/>
              <w:rPr>
                <w:rFonts w:ascii="宋体" w:hAnsi="宋体" w:eastAsia="宋体" w:cs="宋体"/>
                <w:sz w:val="18"/>
                <w:szCs w:val="18"/>
              </w:rPr>
            </w:pPr>
          </w:p>
        </w:tc>
      </w:tr>
      <w:tr w14:paraId="2AE0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567" w:type="dxa"/>
            <w:shd w:val="clear" w:color="auto" w:fill="D3D3D3"/>
            <w:vAlign w:val="center"/>
          </w:tcPr>
          <w:p w14:paraId="132AC5C0">
            <w:pPr>
              <w:spacing w:before="40" w:after="40" w:line="0" w:lineRule="exact"/>
              <w:jc w:val="left"/>
              <w:rPr>
                <w:rFonts w:ascii="宋体" w:hAnsi="宋体" w:eastAsia="宋体" w:cs="宋体"/>
                <w:sz w:val="18"/>
                <w:szCs w:val="18"/>
              </w:rPr>
            </w:pPr>
            <w:r>
              <w:rPr>
                <w:rFonts w:ascii="宋体" w:hAnsi="宋体" w:eastAsia="宋体" w:cs="宋体"/>
                <w:sz w:val="18"/>
                <w:szCs w:val="18"/>
              </w:rPr>
              <w:t>合计</w:t>
            </w:r>
          </w:p>
        </w:tc>
        <w:tc>
          <w:tcPr>
            <w:tcW w:w="1636" w:type="dxa"/>
            <w:vAlign w:val="center"/>
          </w:tcPr>
          <w:p w14:paraId="7223B394">
            <w:pPr>
              <w:spacing w:before="0" w:after="0" w:line="0" w:lineRule="exact"/>
              <w:jc w:val="right"/>
              <w:rPr>
                <w:rFonts w:ascii="宋体" w:hAnsi="宋体" w:eastAsia="宋体" w:cs="宋体"/>
                <w:sz w:val="18"/>
                <w:szCs w:val="18"/>
              </w:rPr>
            </w:pPr>
            <w:r>
              <w:rPr>
                <w:rFonts w:ascii="宋体" w:hAnsi="宋体" w:eastAsia="宋体" w:cs="宋体"/>
                <w:sz w:val="18"/>
                <w:szCs w:val="18"/>
              </w:rPr>
              <w:t>1,953,090.13</w:t>
            </w:r>
          </w:p>
        </w:tc>
        <w:tc>
          <w:tcPr>
            <w:tcW w:w="2027" w:type="dxa"/>
            <w:vAlign w:val="center"/>
          </w:tcPr>
          <w:p w14:paraId="3E1AF59E">
            <w:pPr>
              <w:spacing w:before="0" w:after="0" w:line="0" w:lineRule="exact"/>
              <w:jc w:val="right"/>
              <w:rPr>
                <w:rFonts w:ascii="宋体" w:hAnsi="宋体" w:eastAsia="宋体" w:cs="宋体"/>
                <w:sz w:val="18"/>
                <w:szCs w:val="18"/>
              </w:rPr>
            </w:pPr>
            <w:r>
              <w:rPr>
                <w:rFonts w:ascii="宋体" w:hAnsi="宋体" w:eastAsia="宋体" w:cs="宋体"/>
                <w:sz w:val="18"/>
                <w:szCs w:val="18"/>
              </w:rPr>
              <w:t>5,170,350.59</w:t>
            </w:r>
          </w:p>
        </w:tc>
        <w:tc>
          <w:tcPr>
            <w:tcW w:w="2410" w:type="dxa"/>
            <w:shd w:val="clear" w:color="auto" w:fill="D3D3D3"/>
            <w:vAlign w:val="center"/>
          </w:tcPr>
          <w:p w14:paraId="4C196F40">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r>
    </w:tbl>
    <w:p w14:paraId="3E155F42">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2889D64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42BC04A">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5F8AAF23">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0AF68D9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F54FE7C">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1AC3DFB4">
      <w:pPr>
        <w:pStyle w:val="2"/>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（三）主要会计数据和财务指标发生变动的情况及原因</w:t>
      </w:r>
      <w:bookmarkEnd w:id="3"/>
    </w:p>
    <w:p w14:paraId="07FAAFAB">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5F749DB">
      <w:pPr>
        <w:spacing w:before="100" w:after="100" w:line="240" w:lineRule="exact"/>
        <w:jc w:val="left"/>
        <w:rPr>
          <w:rFonts w:hint="default" w:ascii="宋体" w:hAnsi="宋体" w:eastAsia="宋体" w:cs="宋体"/>
          <w:sz w:val="18"/>
          <w:szCs w:val="18"/>
        </w:rPr>
      </w:pPr>
      <w:r>
        <w:rPr>
          <w:rFonts w:hint="eastAsia" w:ascii="宋体" w:hAnsi="宋体" w:eastAsia="宋体" w:cs="宋体"/>
          <w:sz w:val="18"/>
          <w:szCs w:val="18"/>
        </w:rPr>
        <w:t>一、资产负债表项目</w:t>
      </w:r>
    </w:p>
    <w:p w14:paraId="177AE766">
      <w:pPr>
        <w:pStyle w:val="6"/>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单位：元</w:t>
      </w:r>
    </w:p>
    <w:tbl>
      <w:tblPr>
        <w:tblStyle w:val="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09"/>
        <w:gridCol w:w="1578"/>
        <w:gridCol w:w="1720"/>
        <w:gridCol w:w="1093"/>
        <w:gridCol w:w="3552"/>
      </w:tblGrid>
      <w:tr w14:paraId="1764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BEBEBE"/>
            <w:tcMar>
              <w:bottom w:w="0" w:type="dxa"/>
            </w:tcMar>
            <w:vAlign w:val="center"/>
          </w:tcPr>
          <w:p w14:paraId="1FFFBDF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1578" w:type="dxa"/>
            <w:shd w:val="clear" w:color="auto" w:fill="BEBEBE"/>
            <w:tcMar>
              <w:bottom w:w="0" w:type="dxa"/>
            </w:tcMar>
            <w:vAlign w:val="center"/>
          </w:tcPr>
          <w:p w14:paraId="6F087659">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2025年9月30日</w:t>
            </w:r>
          </w:p>
        </w:tc>
        <w:tc>
          <w:tcPr>
            <w:tcW w:w="1720" w:type="dxa"/>
            <w:shd w:val="clear" w:color="auto" w:fill="BEBEBE"/>
            <w:tcMar>
              <w:bottom w:w="0" w:type="dxa"/>
            </w:tcMar>
            <w:vAlign w:val="center"/>
          </w:tcPr>
          <w:p w14:paraId="6451EDE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2024年12月31日</w:t>
            </w:r>
          </w:p>
        </w:tc>
        <w:tc>
          <w:tcPr>
            <w:tcW w:w="1093" w:type="dxa"/>
            <w:shd w:val="clear" w:color="auto" w:fill="BEBEBE"/>
            <w:tcMar>
              <w:bottom w:w="0" w:type="dxa"/>
            </w:tcMar>
            <w:vAlign w:val="center"/>
          </w:tcPr>
          <w:p w14:paraId="01F36178">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增减变动率</w:t>
            </w:r>
          </w:p>
        </w:tc>
        <w:tc>
          <w:tcPr>
            <w:tcW w:w="3552" w:type="dxa"/>
            <w:shd w:val="clear" w:color="auto" w:fill="BEBEBE"/>
            <w:tcMar>
              <w:bottom w:w="0" w:type="dxa"/>
            </w:tcMar>
            <w:vAlign w:val="center"/>
          </w:tcPr>
          <w:p w14:paraId="63455D5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情况说明、主要原因分析</w:t>
            </w:r>
          </w:p>
        </w:tc>
      </w:tr>
      <w:tr w14:paraId="364F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498D827B">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应收票据</w:t>
            </w:r>
          </w:p>
        </w:tc>
        <w:tc>
          <w:tcPr>
            <w:tcW w:w="1578" w:type="dxa"/>
            <w:shd w:val="clear" w:color="auto" w:fill="auto"/>
            <w:tcMar>
              <w:bottom w:w="0" w:type="dxa"/>
            </w:tcMar>
            <w:vAlign w:val="center"/>
          </w:tcPr>
          <w:p w14:paraId="5F5CB40E">
            <w:pPr>
              <w:pStyle w:val="6"/>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720" w:type="dxa"/>
            <w:shd w:val="clear" w:color="auto" w:fill="auto"/>
            <w:tcMar>
              <w:bottom w:w="0" w:type="dxa"/>
            </w:tcMar>
            <w:vAlign w:val="center"/>
          </w:tcPr>
          <w:p w14:paraId="692C11C1">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2,039,435.40</w:t>
            </w:r>
          </w:p>
        </w:tc>
        <w:tc>
          <w:tcPr>
            <w:tcW w:w="1093" w:type="dxa"/>
            <w:shd w:val="clear" w:color="auto" w:fill="auto"/>
            <w:tcMar>
              <w:bottom w:w="0" w:type="dxa"/>
            </w:tcMar>
            <w:vAlign w:val="center"/>
          </w:tcPr>
          <w:p w14:paraId="382F00AB">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3BA17A9C">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主要系应收票据背书支付货款</w:t>
            </w:r>
            <w:bookmarkStart w:id="15" w:name="_GoBack"/>
            <w:bookmarkEnd w:id="15"/>
            <w:r>
              <w:rPr>
                <w:rFonts w:hint="eastAsia" w:ascii="宋体" w:hAnsi="宋体" w:eastAsia="宋体" w:cs="宋体"/>
                <w:i w:val="0"/>
                <w:iCs w:val="0"/>
                <w:color w:val="000000"/>
                <w:sz w:val="18"/>
                <w:szCs w:val="18"/>
              </w:rPr>
              <w:t>所致</w:t>
            </w:r>
          </w:p>
        </w:tc>
      </w:tr>
      <w:tr w14:paraId="53B2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1AADAA22">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应收账款</w:t>
            </w:r>
          </w:p>
        </w:tc>
        <w:tc>
          <w:tcPr>
            <w:tcW w:w="1578" w:type="dxa"/>
            <w:shd w:val="clear" w:color="auto" w:fill="auto"/>
            <w:tcMar>
              <w:bottom w:w="0" w:type="dxa"/>
            </w:tcMar>
            <w:vAlign w:val="center"/>
          </w:tcPr>
          <w:p w14:paraId="7B7F2135">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19,515,394.89</w:t>
            </w:r>
          </w:p>
        </w:tc>
        <w:tc>
          <w:tcPr>
            <w:tcW w:w="1720" w:type="dxa"/>
            <w:shd w:val="clear" w:color="auto" w:fill="auto"/>
            <w:tcMar>
              <w:bottom w:w="0" w:type="dxa"/>
            </w:tcMar>
            <w:vAlign w:val="center"/>
          </w:tcPr>
          <w:p w14:paraId="177B1FD0">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8,634,968.12</w:t>
            </w:r>
          </w:p>
        </w:tc>
        <w:tc>
          <w:tcPr>
            <w:tcW w:w="1093" w:type="dxa"/>
            <w:shd w:val="clear" w:color="auto" w:fill="auto"/>
            <w:tcMar>
              <w:bottom w:w="0" w:type="dxa"/>
            </w:tcMar>
            <w:vAlign w:val="center"/>
          </w:tcPr>
          <w:p w14:paraId="13F3B105">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126.00%</w:t>
            </w:r>
          </w:p>
        </w:tc>
        <w:tc>
          <w:tcPr>
            <w:tcW w:w="3552" w:type="dxa"/>
            <w:shd w:val="clear" w:color="auto" w:fill="auto"/>
            <w:tcMar>
              <w:bottom w:w="0" w:type="dxa"/>
            </w:tcMar>
            <w:vAlign w:val="center"/>
          </w:tcPr>
          <w:p w14:paraId="73C989A7">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主要系在正常信用账期内待收回的款项增加所致</w:t>
            </w:r>
          </w:p>
        </w:tc>
      </w:tr>
      <w:tr w14:paraId="3DE2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435D2A4E">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预付款项</w:t>
            </w:r>
          </w:p>
        </w:tc>
        <w:tc>
          <w:tcPr>
            <w:tcW w:w="1578" w:type="dxa"/>
            <w:shd w:val="clear" w:color="auto" w:fill="auto"/>
            <w:tcMar>
              <w:bottom w:w="0" w:type="dxa"/>
            </w:tcMar>
            <w:vAlign w:val="center"/>
          </w:tcPr>
          <w:p w14:paraId="437CE082">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2,717,846.45</w:t>
            </w:r>
          </w:p>
        </w:tc>
        <w:tc>
          <w:tcPr>
            <w:tcW w:w="1720" w:type="dxa"/>
            <w:shd w:val="clear" w:color="auto" w:fill="auto"/>
            <w:tcMar>
              <w:bottom w:w="0" w:type="dxa"/>
            </w:tcMar>
            <w:vAlign w:val="center"/>
          </w:tcPr>
          <w:p w14:paraId="7EE6F159">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641,148.09</w:t>
            </w:r>
          </w:p>
        </w:tc>
        <w:tc>
          <w:tcPr>
            <w:tcW w:w="1093" w:type="dxa"/>
            <w:shd w:val="clear" w:color="auto" w:fill="auto"/>
            <w:tcMar>
              <w:bottom w:w="0" w:type="dxa"/>
            </w:tcMar>
            <w:vAlign w:val="center"/>
          </w:tcPr>
          <w:p w14:paraId="53D19560">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323.90%</w:t>
            </w:r>
          </w:p>
        </w:tc>
        <w:tc>
          <w:tcPr>
            <w:tcW w:w="3552" w:type="dxa"/>
            <w:shd w:val="clear" w:color="auto" w:fill="auto"/>
            <w:tcMar>
              <w:bottom w:w="0" w:type="dxa"/>
            </w:tcMar>
            <w:vAlign w:val="center"/>
          </w:tcPr>
          <w:p w14:paraId="072BA77A">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主要系预付设备款、材料款、保证金等增加所致</w:t>
            </w:r>
          </w:p>
        </w:tc>
      </w:tr>
      <w:tr w14:paraId="30A9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67D2BFB7">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其他应收款</w:t>
            </w:r>
          </w:p>
        </w:tc>
        <w:tc>
          <w:tcPr>
            <w:tcW w:w="1578" w:type="dxa"/>
            <w:shd w:val="clear" w:color="auto" w:fill="auto"/>
            <w:tcMar>
              <w:bottom w:w="0" w:type="dxa"/>
            </w:tcMar>
            <w:vAlign w:val="center"/>
          </w:tcPr>
          <w:p w14:paraId="302552FB">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719,341.19</w:t>
            </w:r>
          </w:p>
        </w:tc>
        <w:tc>
          <w:tcPr>
            <w:tcW w:w="1720" w:type="dxa"/>
            <w:shd w:val="clear" w:color="auto" w:fill="auto"/>
            <w:tcMar>
              <w:bottom w:w="0" w:type="dxa"/>
            </w:tcMar>
            <w:vAlign w:val="center"/>
          </w:tcPr>
          <w:p w14:paraId="795ED400">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76,849.40</w:t>
            </w:r>
          </w:p>
        </w:tc>
        <w:tc>
          <w:tcPr>
            <w:tcW w:w="1093" w:type="dxa"/>
            <w:shd w:val="clear" w:color="auto" w:fill="auto"/>
            <w:tcMar>
              <w:bottom w:w="0" w:type="dxa"/>
            </w:tcMar>
            <w:vAlign w:val="center"/>
          </w:tcPr>
          <w:p w14:paraId="41C1AB81">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836.04%</w:t>
            </w:r>
          </w:p>
        </w:tc>
        <w:tc>
          <w:tcPr>
            <w:tcW w:w="3552" w:type="dxa"/>
            <w:shd w:val="clear" w:color="auto" w:fill="auto"/>
            <w:tcMar>
              <w:bottom w:w="0" w:type="dxa"/>
            </w:tcMar>
            <w:vAlign w:val="center"/>
          </w:tcPr>
          <w:p w14:paraId="7F47CE01">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主要系支付店铺保证金增加所致</w:t>
            </w:r>
          </w:p>
        </w:tc>
      </w:tr>
      <w:tr w14:paraId="6DAF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7DFBD127">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一年内到期的非流动资产</w:t>
            </w:r>
          </w:p>
        </w:tc>
        <w:tc>
          <w:tcPr>
            <w:tcW w:w="1578" w:type="dxa"/>
            <w:shd w:val="clear" w:color="auto" w:fill="auto"/>
            <w:tcMar>
              <w:bottom w:w="0" w:type="dxa"/>
            </w:tcMar>
            <w:vAlign w:val="center"/>
          </w:tcPr>
          <w:p w14:paraId="596410DC">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101,061,917.79</w:t>
            </w:r>
          </w:p>
        </w:tc>
        <w:tc>
          <w:tcPr>
            <w:tcW w:w="1720" w:type="dxa"/>
            <w:shd w:val="clear" w:color="auto" w:fill="auto"/>
            <w:tcMar>
              <w:bottom w:w="0" w:type="dxa"/>
            </w:tcMar>
            <w:vAlign w:val="center"/>
          </w:tcPr>
          <w:p w14:paraId="47AEF5C2">
            <w:pPr>
              <w:pStyle w:val="6"/>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093" w:type="dxa"/>
            <w:shd w:val="clear" w:color="auto" w:fill="auto"/>
            <w:tcMar>
              <w:bottom w:w="0" w:type="dxa"/>
            </w:tcMar>
            <w:vAlign w:val="center"/>
          </w:tcPr>
          <w:p w14:paraId="22F167EB">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3448EBE6">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主要系一年内到期的大额存单增加所致</w:t>
            </w:r>
          </w:p>
        </w:tc>
      </w:tr>
      <w:tr w14:paraId="4EF1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1AA0ED69">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其他流动资产</w:t>
            </w:r>
          </w:p>
        </w:tc>
        <w:tc>
          <w:tcPr>
            <w:tcW w:w="1578" w:type="dxa"/>
            <w:shd w:val="clear" w:color="auto" w:fill="auto"/>
            <w:tcMar>
              <w:bottom w:w="0" w:type="dxa"/>
            </w:tcMar>
            <w:vAlign w:val="center"/>
          </w:tcPr>
          <w:p w14:paraId="2C28B850">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sz w:val="18"/>
                <w:szCs w:val="18"/>
              </w:rPr>
              <w:t>22,050,371.00</w:t>
            </w:r>
          </w:p>
        </w:tc>
        <w:tc>
          <w:tcPr>
            <w:tcW w:w="1720" w:type="dxa"/>
            <w:shd w:val="clear" w:color="auto" w:fill="auto"/>
            <w:tcMar>
              <w:bottom w:w="0" w:type="dxa"/>
            </w:tcMar>
            <w:vAlign w:val="center"/>
          </w:tcPr>
          <w:p w14:paraId="2CF72B3D">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34,679,680.81</w:t>
            </w:r>
          </w:p>
        </w:tc>
        <w:tc>
          <w:tcPr>
            <w:tcW w:w="1093" w:type="dxa"/>
            <w:shd w:val="clear" w:color="auto" w:fill="auto"/>
            <w:tcMar>
              <w:bottom w:w="0" w:type="dxa"/>
            </w:tcMar>
            <w:vAlign w:val="center"/>
          </w:tcPr>
          <w:p w14:paraId="7BD67366">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-36.42%</w:t>
            </w:r>
          </w:p>
        </w:tc>
        <w:tc>
          <w:tcPr>
            <w:tcW w:w="3552" w:type="dxa"/>
            <w:shd w:val="clear" w:color="auto" w:fill="auto"/>
            <w:tcMar>
              <w:bottom w:w="0" w:type="dxa"/>
            </w:tcMar>
            <w:vAlign w:val="center"/>
          </w:tcPr>
          <w:p w14:paraId="31D592EE">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主要系净额法确认收入对应的期末存货本期已出售所致</w:t>
            </w:r>
          </w:p>
        </w:tc>
      </w:tr>
      <w:tr w14:paraId="486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7BF0E37C">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长期股权投资</w:t>
            </w:r>
          </w:p>
        </w:tc>
        <w:tc>
          <w:tcPr>
            <w:tcW w:w="1578" w:type="dxa"/>
            <w:shd w:val="clear" w:color="auto" w:fill="auto"/>
            <w:tcMar>
              <w:bottom w:w="0" w:type="dxa"/>
            </w:tcMar>
            <w:vAlign w:val="center"/>
          </w:tcPr>
          <w:p w14:paraId="41EBE5A6">
            <w:pPr>
              <w:pStyle w:val="6"/>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720" w:type="dxa"/>
            <w:shd w:val="clear" w:color="auto" w:fill="auto"/>
            <w:tcMar>
              <w:bottom w:w="0" w:type="dxa"/>
            </w:tcMar>
            <w:vAlign w:val="center"/>
          </w:tcPr>
          <w:p w14:paraId="7EEDB31C">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2,898,179.03</w:t>
            </w:r>
          </w:p>
        </w:tc>
        <w:tc>
          <w:tcPr>
            <w:tcW w:w="1093" w:type="dxa"/>
            <w:shd w:val="clear" w:color="auto" w:fill="auto"/>
            <w:tcMar>
              <w:bottom w:w="0" w:type="dxa"/>
            </w:tcMar>
            <w:vAlign w:val="center"/>
          </w:tcPr>
          <w:p w14:paraId="46E623BA">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4EF3B014">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主要系合营企业的投资损益</w:t>
            </w:r>
          </w:p>
        </w:tc>
      </w:tr>
      <w:tr w14:paraId="0A4D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65A07A47">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在建工程</w:t>
            </w:r>
          </w:p>
        </w:tc>
        <w:tc>
          <w:tcPr>
            <w:tcW w:w="1578" w:type="dxa"/>
            <w:shd w:val="clear" w:color="auto" w:fill="auto"/>
            <w:tcMar>
              <w:bottom w:w="0" w:type="dxa"/>
            </w:tcMar>
            <w:vAlign w:val="center"/>
          </w:tcPr>
          <w:p w14:paraId="0576B4A0">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639,739.42</w:t>
            </w:r>
          </w:p>
        </w:tc>
        <w:tc>
          <w:tcPr>
            <w:tcW w:w="1720" w:type="dxa"/>
            <w:shd w:val="clear" w:color="auto" w:fill="auto"/>
            <w:tcMar>
              <w:bottom w:w="0" w:type="dxa"/>
            </w:tcMar>
            <w:vAlign w:val="center"/>
          </w:tcPr>
          <w:p w14:paraId="513DE141">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1,382,217.29</w:t>
            </w:r>
          </w:p>
        </w:tc>
        <w:tc>
          <w:tcPr>
            <w:tcW w:w="1093" w:type="dxa"/>
            <w:shd w:val="clear" w:color="auto" w:fill="auto"/>
            <w:tcMar>
              <w:bottom w:w="0" w:type="dxa"/>
            </w:tcMar>
            <w:vAlign w:val="center"/>
          </w:tcPr>
          <w:p w14:paraId="5C24ED31">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-53.72%</w:t>
            </w:r>
          </w:p>
        </w:tc>
        <w:tc>
          <w:tcPr>
            <w:tcW w:w="3552" w:type="dxa"/>
            <w:shd w:val="clear" w:color="auto" w:fill="auto"/>
            <w:tcMar>
              <w:bottom w:w="0" w:type="dxa"/>
            </w:tcMar>
            <w:vAlign w:val="center"/>
          </w:tcPr>
          <w:p w14:paraId="179DCFDC">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主要系前期在建工程转为固定资产所致</w:t>
            </w:r>
          </w:p>
        </w:tc>
      </w:tr>
      <w:tr w14:paraId="08F4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254BDBCF">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应付票据</w:t>
            </w:r>
          </w:p>
        </w:tc>
        <w:tc>
          <w:tcPr>
            <w:tcW w:w="1578" w:type="dxa"/>
            <w:shd w:val="clear" w:color="auto" w:fill="auto"/>
            <w:tcMar>
              <w:bottom w:w="0" w:type="dxa"/>
            </w:tcMar>
            <w:vAlign w:val="center"/>
          </w:tcPr>
          <w:p w14:paraId="0D977C10">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136,104,147.00</w:t>
            </w:r>
          </w:p>
        </w:tc>
        <w:tc>
          <w:tcPr>
            <w:tcW w:w="1720" w:type="dxa"/>
            <w:shd w:val="clear" w:color="auto" w:fill="auto"/>
            <w:tcMar>
              <w:bottom w:w="0" w:type="dxa"/>
            </w:tcMar>
            <w:vAlign w:val="center"/>
          </w:tcPr>
          <w:p w14:paraId="363522C5">
            <w:pPr>
              <w:pStyle w:val="6"/>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093" w:type="dxa"/>
            <w:shd w:val="clear" w:color="auto" w:fill="auto"/>
            <w:tcMar>
              <w:bottom w:w="0" w:type="dxa"/>
            </w:tcMar>
            <w:vAlign w:val="center"/>
          </w:tcPr>
          <w:p w14:paraId="471DDE95">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32905A69">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主要系支付货款方式变更所致</w:t>
            </w:r>
          </w:p>
        </w:tc>
      </w:tr>
      <w:tr w14:paraId="08FD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729BEEAC">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应付账款</w:t>
            </w:r>
          </w:p>
        </w:tc>
        <w:tc>
          <w:tcPr>
            <w:tcW w:w="1578" w:type="dxa"/>
            <w:shd w:val="clear" w:color="auto" w:fill="auto"/>
            <w:tcMar>
              <w:bottom w:w="0" w:type="dxa"/>
            </w:tcMar>
            <w:vAlign w:val="center"/>
          </w:tcPr>
          <w:p w14:paraId="4C452C72">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30,816,421.93</w:t>
            </w:r>
          </w:p>
        </w:tc>
        <w:tc>
          <w:tcPr>
            <w:tcW w:w="1720" w:type="dxa"/>
            <w:shd w:val="clear" w:color="auto" w:fill="auto"/>
            <w:tcMar>
              <w:bottom w:w="0" w:type="dxa"/>
            </w:tcMar>
            <w:vAlign w:val="center"/>
          </w:tcPr>
          <w:p w14:paraId="08DB14AC">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48,126,485.44</w:t>
            </w:r>
          </w:p>
        </w:tc>
        <w:tc>
          <w:tcPr>
            <w:tcW w:w="1093" w:type="dxa"/>
            <w:shd w:val="clear" w:color="auto" w:fill="auto"/>
            <w:tcMar>
              <w:bottom w:w="0" w:type="dxa"/>
            </w:tcMar>
            <w:vAlign w:val="center"/>
          </w:tcPr>
          <w:p w14:paraId="6407CBA6">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-35.97%</w:t>
            </w:r>
          </w:p>
        </w:tc>
        <w:tc>
          <w:tcPr>
            <w:tcW w:w="3552" w:type="dxa"/>
            <w:shd w:val="clear" w:color="auto" w:fill="auto"/>
            <w:tcMar>
              <w:bottom w:w="0" w:type="dxa"/>
            </w:tcMar>
            <w:vAlign w:val="center"/>
          </w:tcPr>
          <w:p w14:paraId="3DEB8A46">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主要系货款支付期限缩短所致</w:t>
            </w:r>
          </w:p>
        </w:tc>
      </w:tr>
      <w:tr w14:paraId="7353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43DCC519">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预收款项</w:t>
            </w:r>
          </w:p>
        </w:tc>
        <w:tc>
          <w:tcPr>
            <w:tcW w:w="1578" w:type="dxa"/>
            <w:shd w:val="clear" w:color="auto" w:fill="auto"/>
            <w:tcMar>
              <w:bottom w:w="0" w:type="dxa"/>
            </w:tcMar>
            <w:vAlign w:val="center"/>
          </w:tcPr>
          <w:p w14:paraId="139A6DE9">
            <w:pPr>
              <w:pStyle w:val="6"/>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720" w:type="dxa"/>
            <w:shd w:val="clear" w:color="auto" w:fill="auto"/>
            <w:tcMar>
              <w:bottom w:w="0" w:type="dxa"/>
            </w:tcMar>
            <w:vAlign w:val="center"/>
          </w:tcPr>
          <w:p w14:paraId="13D357FA">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571,800.60</w:t>
            </w:r>
          </w:p>
        </w:tc>
        <w:tc>
          <w:tcPr>
            <w:tcW w:w="1093" w:type="dxa"/>
            <w:shd w:val="clear" w:color="auto" w:fill="auto"/>
            <w:tcMar>
              <w:bottom w:w="0" w:type="dxa"/>
            </w:tcMar>
            <w:vAlign w:val="center"/>
          </w:tcPr>
          <w:p w14:paraId="145DB585">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0137046B">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主要系预收房租款减少所致</w:t>
            </w:r>
          </w:p>
        </w:tc>
      </w:tr>
      <w:tr w14:paraId="7F8E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65337EEE">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合同负债</w:t>
            </w:r>
          </w:p>
        </w:tc>
        <w:tc>
          <w:tcPr>
            <w:tcW w:w="1578" w:type="dxa"/>
            <w:shd w:val="clear" w:color="auto" w:fill="auto"/>
            <w:tcMar>
              <w:bottom w:w="0" w:type="dxa"/>
            </w:tcMar>
            <w:vAlign w:val="center"/>
          </w:tcPr>
          <w:p w14:paraId="34DEBE7E">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19,294,339.84</w:t>
            </w:r>
          </w:p>
        </w:tc>
        <w:tc>
          <w:tcPr>
            <w:tcW w:w="1720" w:type="dxa"/>
            <w:shd w:val="clear" w:color="auto" w:fill="auto"/>
            <w:tcMar>
              <w:bottom w:w="0" w:type="dxa"/>
            </w:tcMar>
            <w:vAlign w:val="center"/>
          </w:tcPr>
          <w:p w14:paraId="3638740D">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45,175,363.95</w:t>
            </w:r>
          </w:p>
        </w:tc>
        <w:tc>
          <w:tcPr>
            <w:tcW w:w="1093" w:type="dxa"/>
            <w:shd w:val="clear" w:color="auto" w:fill="auto"/>
            <w:tcMar>
              <w:bottom w:w="0" w:type="dxa"/>
            </w:tcMar>
            <w:vAlign w:val="center"/>
          </w:tcPr>
          <w:p w14:paraId="475D2872">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-57.29%</w:t>
            </w:r>
          </w:p>
        </w:tc>
        <w:tc>
          <w:tcPr>
            <w:tcW w:w="3552" w:type="dxa"/>
            <w:shd w:val="clear" w:color="auto" w:fill="auto"/>
            <w:tcMar>
              <w:bottom w:w="0" w:type="dxa"/>
            </w:tcMar>
            <w:vAlign w:val="center"/>
          </w:tcPr>
          <w:p w14:paraId="28FC432D">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主要系预收货款减少所致</w:t>
            </w:r>
          </w:p>
        </w:tc>
      </w:tr>
      <w:tr w14:paraId="12FC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23689C75">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应付职工薪酬</w:t>
            </w:r>
          </w:p>
        </w:tc>
        <w:tc>
          <w:tcPr>
            <w:tcW w:w="1578" w:type="dxa"/>
            <w:shd w:val="clear" w:color="auto" w:fill="auto"/>
            <w:tcMar>
              <w:bottom w:w="0" w:type="dxa"/>
            </w:tcMar>
            <w:vAlign w:val="center"/>
          </w:tcPr>
          <w:p w14:paraId="43D2AB88">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3,632,661.92</w:t>
            </w:r>
          </w:p>
        </w:tc>
        <w:tc>
          <w:tcPr>
            <w:tcW w:w="1720" w:type="dxa"/>
            <w:shd w:val="clear" w:color="auto" w:fill="auto"/>
            <w:tcMar>
              <w:bottom w:w="0" w:type="dxa"/>
            </w:tcMar>
            <w:vAlign w:val="center"/>
          </w:tcPr>
          <w:p w14:paraId="186C0FCA">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6,269,726.80</w:t>
            </w:r>
          </w:p>
        </w:tc>
        <w:tc>
          <w:tcPr>
            <w:tcW w:w="1093" w:type="dxa"/>
            <w:shd w:val="clear" w:color="auto" w:fill="auto"/>
            <w:tcMar>
              <w:bottom w:w="0" w:type="dxa"/>
            </w:tcMar>
            <w:vAlign w:val="center"/>
          </w:tcPr>
          <w:p w14:paraId="6EA8B6C4">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-42.06%</w:t>
            </w:r>
          </w:p>
        </w:tc>
        <w:tc>
          <w:tcPr>
            <w:tcW w:w="3552" w:type="dxa"/>
            <w:shd w:val="clear" w:color="auto" w:fill="auto"/>
            <w:tcMar>
              <w:bottom w:w="0" w:type="dxa"/>
            </w:tcMar>
            <w:vAlign w:val="center"/>
          </w:tcPr>
          <w:p w14:paraId="345FE2BB">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主要系支付前期计提的职工薪酬</w:t>
            </w:r>
          </w:p>
        </w:tc>
      </w:tr>
      <w:tr w14:paraId="1E3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2B061189">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其他应付款</w:t>
            </w:r>
          </w:p>
        </w:tc>
        <w:tc>
          <w:tcPr>
            <w:tcW w:w="1578" w:type="dxa"/>
            <w:shd w:val="clear" w:color="auto" w:fill="auto"/>
            <w:tcMar>
              <w:bottom w:w="0" w:type="dxa"/>
            </w:tcMar>
            <w:vAlign w:val="center"/>
          </w:tcPr>
          <w:p w14:paraId="51FF6269">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21,227,355.58</w:t>
            </w:r>
          </w:p>
        </w:tc>
        <w:tc>
          <w:tcPr>
            <w:tcW w:w="1720" w:type="dxa"/>
            <w:shd w:val="clear" w:color="auto" w:fill="auto"/>
            <w:tcMar>
              <w:bottom w:w="0" w:type="dxa"/>
            </w:tcMar>
            <w:vAlign w:val="center"/>
          </w:tcPr>
          <w:p w14:paraId="6A2056A7">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14,214,142.30</w:t>
            </w:r>
          </w:p>
        </w:tc>
        <w:tc>
          <w:tcPr>
            <w:tcW w:w="1093" w:type="dxa"/>
            <w:shd w:val="clear" w:color="auto" w:fill="auto"/>
            <w:tcMar>
              <w:bottom w:w="0" w:type="dxa"/>
            </w:tcMar>
            <w:vAlign w:val="center"/>
          </w:tcPr>
          <w:p w14:paraId="65A496A0">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49.34%</w:t>
            </w:r>
          </w:p>
        </w:tc>
        <w:tc>
          <w:tcPr>
            <w:tcW w:w="3552" w:type="dxa"/>
            <w:shd w:val="clear" w:color="auto" w:fill="auto"/>
            <w:tcMar>
              <w:bottom w:w="0" w:type="dxa"/>
            </w:tcMar>
            <w:vAlign w:val="center"/>
          </w:tcPr>
          <w:p w14:paraId="7875F1E6">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主要系应付股利等相关费用增加所致</w:t>
            </w:r>
          </w:p>
        </w:tc>
      </w:tr>
      <w:tr w14:paraId="0225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3CB67B47">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其他流动负债</w:t>
            </w:r>
          </w:p>
        </w:tc>
        <w:tc>
          <w:tcPr>
            <w:tcW w:w="1578" w:type="dxa"/>
            <w:shd w:val="clear" w:color="auto" w:fill="auto"/>
            <w:tcMar>
              <w:bottom w:w="0" w:type="dxa"/>
            </w:tcMar>
            <w:vAlign w:val="center"/>
          </w:tcPr>
          <w:p w14:paraId="5F1D82BD">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1,122,078.33</w:t>
            </w:r>
          </w:p>
        </w:tc>
        <w:tc>
          <w:tcPr>
            <w:tcW w:w="1720" w:type="dxa"/>
            <w:shd w:val="clear" w:color="auto" w:fill="auto"/>
            <w:tcMar>
              <w:bottom w:w="0" w:type="dxa"/>
            </w:tcMar>
            <w:vAlign w:val="center"/>
          </w:tcPr>
          <w:p w14:paraId="6078980A">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2,269,731.23</w:t>
            </w:r>
          </w:p>
        </w:tc>
        <w:tc>
          <w:tcPr>
            <w:tcW w:w="1093" w:type="dxa"/>
            <w:shd w:val="clear" w:color="auto" w:fill="auto"/>
            <w:tcMar>
              <w:bottom w:w="0" w:type="dxa"/>
            </w:tcMar>
            <w:vAlign w:val="center"/>
          </w:tcPr>
          <w:p w14:paraId="1531011E">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-50.56%</w:t>
            </w:r>
          </w:p>
        </w:tc>
        <w:tc>
          <w:tcPr>
            <w:tcW w:w="3552" w:type="dxa"/>
            <w:shd w:val="clear" w:color="auto" w:fill="auto"/>
            <w:tcMar>
              <w:bottom w:w="0" w:type="dxa"/>
            </w:tcMar>
            <w:vAlign w:val="center"/>
          </w:tcPr>
          <w:p w14:paraId="4DD0C594">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主要系待转销项税额减少所致</w:t>
            </w:r>
          </w:p>
        </w:tc>
      </w:tr>
      <w:tr w14:paraId="71B4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4116AB9D">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长期应付职工薪酬</w:t>
            </w:r>
          </w:p>
        </w:tc>
        <w:tc>
          <w:tcPr>
            <w:tcW w:w="1578" w:type="dxa"/>
            <w:shd w:val="clear" w:color="auto" w:fill="auto"/>
            <w:tcMar>
              <w:bottom w:w="0" w:type="dxa"/>
            </w:tcMar>
            <w:vAlign w:val="center"/>
          </w:tcPr>
          <w:p w14:paraId="12F6EFDD">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623,628.53</w:t>
            </w:r>
          </w:p>
        </w:tc>
        <w:tc>
          <w:tcPr>
            <w:tcW w:w="1720" w:type="dxa"/>
            <w:shd w:val="clear" w:color="auto" w:fill="auto"/>
            <w:tcMar>
              <w:bottom w:w="0" w:type="dxa"/>
            </w:tcMar>
            <w:vAlign w:val="center"/>
          </w:tcPr>
          <w:p w14:paraId="4BEDE0DB">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1,013,091.42</w:t>
            </w:r>
          </w:p>
        </w:tc>
        <w:tc>
          <w:tcPr>
            <w:tcW w:w="1093" w:type="dxa"/>
            <w:shd w:val="clear" w:color="auto" w:fill="auto"/>
            <w:tcMar>
              <w:bottom w:w="0" w:type="dxa"/>
            </w:tcMar>
            <w:vAlign w:val="center"/>
          </w:tcPr>
          <w:p w14:paraId="1951E214">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-38.44%</w:t>
            </w:r>
          </w:p>
        </w:tc>
        <w:tc>
          <w:tcPr>
            <w:tcW w:w="3552" w:type="dxa"/>
            <w:shd w:val="clear" w:color="auto" w:fill="auto"/>
            <w:tcMar>
              <w:bottom w:w="0" w:type="dxa"/>
            </w:tcMar>
            <w:vAlign w:val="center"/>
          </w:tcPr>
          <w:p w14:paraId="1476B837">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主要系支付前期计提内退薪酬</w:t>
            </w:r>
          </w:p>
        </w:tc>
      </w:tr>
      <w:tr w14:paraId="0BA4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256040A1">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专项储备</w:t>
            </w:r>
          </w:p>
        </w:tc>
        <w:tc>
          <w:tcPr>
            <w:tcW w:w="1578" w:type="dxa"/>
            <w:shd w:val="clear" w:color="auto" w:fill="auto"/>
            <w:tcMar>
              <w:bottom w:w="0" w:type="dxa"/>
            </w:tcMar>
            <w:vAlign w:val="center"/>
          </w:tcPr>
          <w:p w14:paraId="503F61CA">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1,038,762.07</w:t>
            </w:r>
          </w:p>
        </w:tc>
        <w:tc>
          <w:tcPr>
            <w:tcW w:w="1720" w:type="dxa"/>
            <w:shd w:val="clear" w:color="auto" w:fill="auto"/>
            <w:tcMar>
              <w:bottom w:w="0" w:type="dxa"/>
            </w:tcMar>
            <w:vAlign w:val="center"/>
          </w:tcPr>
          <w:p w14:paraId="1BE5A908">
            <w:pPr>
              <w:pStyle w:val="6"/>
              <w:keepNext w:val="0"/>
              <w:keepLines w:val="0"/>
              <w:widowControl/>
              <w:suppressLineNumbers w:val="0"/>
              <w:spacing w:before="0" w:beforeAutospacing="0" w:after="0" w:afterAutospacing="0"/>
              <w:ind w:left="0" w:leftChars="0" w:right="0" w:rightChars="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781,931.64</w:t>
            </w:r>
          </w:p>
        </w:tc>
        <w:tc>
          <w:tcPr>
            <w:tcW w:w="1093" w:type="dxa"/>
            <w:shd w:val="clear" w:color="auto" w:fill="auto"/>
            <w:tcMar>
              <w:bottom w:w="0" w:type="dxa"/>
            </w:tcMar>
            <w:vAlign w:val="center"/>
          </w:tcPr>
          <w:p w14:paraId="78A036EB">
            <w:pPr>
              <w:pStyle w:val="6"/>
              <w:keepNext w:val="0"/>
              <w:keepLines w:val="0"/>
              <w:widowControl/>
              <w:suppressLineNumbers w:val="0"/>
              <w:spacing w:before="0" w:beforeAutospacing="0" w:after="0" w:afterAutospacing="0"/>
              <w:ind w:left="0" w:leftChars="0" w:right="0" w:rightChars="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32.85%</w:t>
            </w:r>
          </w:p>
        </w:tc>
        <w:tc>
          <w:tcPr>
            <w:tcW w:w="3552" w:type="dxa"/>
            <w:shd w:val="clear" w:color="auto" w:fill="auto"/>
            <w:tcMar>
              <w:bottom w:w="0" w:type="dxa"/>
            </w:tcMar>
            <w:vAlign w:val="center"/>
          </w:tcPr>
          <w:p w14:paraId="5B57D746">
            <w:pPr>
              <w:pStyle w:val="6"/>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主要系计提安全生产费增加所致</w:t>
            </w:r>
          </w:p>
        </w:tc>
      </w:tr>
      <w:tr w14:paraId="7EC9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709" w:type="dxa"/>
            <w:shd w:val="clear" w:color="auto" w:fill="auto"/>
            <w:tcMar>
              <w:bottom w:w="0" w:type="dxa"/>
            </w:tcMar>
            <w:vAlign w:val="center"/>
          </w:tcPr>
          <w:p w14:paraId="67A03FC7">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少数股东权益</w:t>
            </w:r>
          </w:p>
        </w:tc>
        <w:tc>
          <w:tcPr>
            <w:tcW w:w="1578" w:type="dxa"/>
            <w:shd w:val="clear" w:color="auto" w:fill="auto"/>
            <w:tcMar>
              <w:bottom w:w="0" w:type="dxa"/>
            </w:tcMar>
            <w:vAlign w:val="center"/>
          </w:tcPr>
          <w:p w14:paraId="1AB301D9">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1,578,032.53</w:t>
            </w:r>
          </w:p>
        </w:tc>
        <w:tc>
          <w:tcPr>
            <w:tcW w:w="1720" w:type="dxa"/>
            <w:shd w:val="clear" w:color="auto" w:fill="auto"/>
            <w:tcMar>
              <w:bottom w:w="0" w:type="dxa"/>
            </w:tcMar>
            <w:vAlign w:val="center"/>
          </w:tcPr>
          <w:p w14:paraId="545DF84D">
            <w:pPr>
              <w:pStyle w:val="6"/>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093" w:type="dxa"/>
            <w:shd w:val="clear" w:color="auto" w:fill="auto"/>
            <w:tcMar>
              <w:bottom w:w="0" w:type="dxa"/>
            </w:tcMar>
            <w:vAlign w:val="center"/>
          </w:tcPr>
          <w:p w14:paraId="50EE87FD">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52" w:type="dxa"/>
            <w:shd w:val="clear" w:color="auto" w:fill="auto"/>
            <w:tcMar>
              <w:bottom w:w="0" w:type="dxa"/>
            </w:tcMar>
            <w:vAlign w:val="center"/>
          </w:tcPr>
          <w:p w14:paraId="21FB47CD">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主要系控股子公司收益所致</w:t>
            </w:r>
          </w:p>
        </w:tc>
      </w:tr>
    </w:tbl>
    <w:p w14:paraId="132F893D">
      <w:pPr>
        <w:spacing w:before="100" w:after="100" w:line="240" w:lineRule="exact"/>
        <w:jc w:val="left"/>
        <w:rPr>
          <w:rFonts w:hint="default" w:ascii="宋体" w:hAnsi="宋体" w:eastAsia="宋体" w:cs="宋体"/>
          <w:sz w:val="18"/>
          <w:szCs w:val="18"/>
        </w:rPr>
      </w:pPr>
      <w:r>
        <w:rPr>
          <w:rFonts w:hint="eastAsia" w:ascii="宋体" w:hAnsi="宋体" w:eastAsia="宋体" w:cs="宋体"/>
          <w:sz w:val="18"/>
          <w:szCs w:val="18"/>
        </w:rPr>
        <w:t>二、利润表项目</w:t>
      </w:r>
    </w:p>
    <w:p w14:paraId="631686AD">
      <w:pPr>
        <w:pStyle w:val="6"/>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单位：元</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13"/>
        <w:gridCol w:w="1560"/>
        <w:gridCol w:w="1734"/>
        <w:gridCol w:w="1080"/>
        <w:gridCol w:w="3565"/>
      </w:tblGrid>
      <w:tr w14:paraId="2271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BEBEBE"/>
            <w:tcMar>
              <w:bottom w:w="0" w:type="dxa"/>
            </w:tcMar>
            <w:vAlign w:val="center"/>
          </w:tcPr>
          <w:p w14:paraId="146410D3">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1560" w:type="dxa"/>
            <w:shd w:val="clear" w:color="auto" w:fill="BEBEBE"/>
            <w:tcMar>
              <w:bottom w:w="0" w:type="dxa"/>
            </w:tcMar>
            <w:vAlign w:val="center"/>
          </w:tcPr>
          <w:p w14:paraId="6816108A">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2025年1-9月</w:t>
            </w:r>
          </w:p>
        </w:tc>
        <w:tc>
          <w:tcPr>
            <w:tcW w:w="1734" w:type="dxa"/>
            <w:shd w:val="clear" w:color="auto" w:fill="BEBEBE"/>
            <w:tcMar>
              <w:bottom w:w="0" w:type="dxa"/>
            </w:tcMar>
            <w:vAlign w:val="center"/>
          </w:tcPr>
          <w:p w14:paraId="36FF832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2024年1-9月</w:t>
            </w:r>
          </w:p>
        </w:tc>
        <w:tc>
          <w:tcPr>
            <w:tcW w:w="1080" w:type="dxa"/>
            <w:shd w:val="clear" w:color="auto" w:fill="BEBEBE"/>
            <w:tcMar>
              <w:bottom w:w="0" w:type="dxa"/>
            </w:tcMar>
            <w:vAlign w:val="center"/>
          </w:tcPr>
          <w:p w14:paraId="350B834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增减变动率</w:t>
            </w:r>
          </w:p>
        </w:tc>
        <w:tc>
          <w:tcPr>
            <w:tcW w:w="3565" w:type="dxa"/>
            <w:shd w:val="clear" w:color="auto" w:fill="BEBEBE"/>
            <w:tcMar>
              <w:bottom w:w="0" w:type="dxa"/>
            </w:tcMar>
            <w:vAlign w:val="center"/>
          </w:tcPr>
          <w:p w14:paraId="60C75181">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情况说明、主要原因分析</w:t>
            </w:r>
          </w:p>
        </w:tc>
      </w:tr>
      <w:tr w14:paraId="6A9C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537F7B38">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研发费用</w:t>
            </w:r>
          </w:p>
        </w:tc>
        <w:tc>
          <w:tcPr>
            <w:tcW w:w="1560" w:type="dxa"/>
            <w:shd w:val="clear" w:color="auto" w:fill="auto"/>
            <w:tcMar>
              <w:bottom w:w="0" w:type="dxa"/>
            </w:tcMar>
            <w:vAlign w:val="center"/>
          </w:tcPr>
          <w:p w14:paraId="02833F89">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3,725,791.42</w:t>
            </w:r>
          </w:p>
        </w:tc>
        <w:tc>
          <w:tcPr>
            <w:tcW w:w="1734" w:type="dxa"/>
            <w:shd w:val="clear" w:color="auto" w:fill="auto"/>
            <w:tcMar>
              <w:bottom w:w="0" w:type="dxa"/>
            </w:tcMar>
            <w:vAlign w:val="center"/>
          </w:tcPr>
          <w:p w14:paraId="768DE5E4">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1,500,943.16</w:t>
            </w:r>
          </w:p>
        </w:tc>
        <w:tc>
          <w:tcPr>
            <w:tcW w:w="1080" w:type="dxa"/>
            <w:shd w:val="clear" w:color="auto" w:fill="auto"/>
            <w:tcMar>
              <w:bottom w:w="0" w:type="dxa"/>
            </w:tcMar>
            <w:vAlign w:val="center"/>
          </w:tcPr>
          <w:p w14:paraId="0535E63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148.23%</w:t>
            </w:r>
          </w:p>
        </w:tc>
        <w:tc>
          <w:tcPr>
            <w:tcW w:w="3565" w:type="dxa"/>
            <w:shd w:val="clear" w:color="auto" w:fill="auto"/>
            <w:tcMar>
              <w:bottom w:w="0" w:type="dxa"/>
            </w:tcMar>
            <w:vAlign w:val="center"/>
          </w:tcPr>
          <w:p w14:paraId="5C4C824E">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主要系加大研发投入、增加研发人员所致</w:t>
            </w:r>
          </w:p>
        </w:tc>
      </w:tr>
      <w:tr w14:paraId="742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6F09814E">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信用减值损失</w:t>
            </w:r>
          </w:p>
        </w:tc>
        <w:tc>
          <w:tcPr>
            <w:tcW w:w="1560" w:type="dxa"/>
            <w:shd w:val="clear" w:color="auto" w:fill="auto"/>
            <w:tcMar>
              <w:bottom w:w="0" w:type="dxa"/>
            </w:tcMar>
            <w:vAlign w:val="center"/>
          </w:tcPr>
          <w:p w14:paraId="493E2892">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215,007.73</w:t>
            </w:r>
          </w:p>
        </w:tc>
        <w:tc>
          <w:tcPr>
            <w:tcW w:w="1734" w:type="dxa"/>
            <w:shd w:val="clear" w:color="auto" w:fill="auto"/>
            <w:tcMar>
              <w:bottom w:w="0" w:type="dxa"/>
            </w:tcMar>
            <w:vAlign w:val="center"/>
          </w:tcPr>
          <w:p w14:paraId="75C4BAFE">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718,436.24</w:t>
            </w:r>
          </w:p>
        </w:tc>
        <w:tc>
          <w:tcPr>
            <w:tcW w:w="1080" w:type="dxa"/>
            <w:shd w:val="clear" w:color="auto" w:fill="auto"/>
            <w:tcMar>
              <w:bottom w:w="0" w:type="dxa"/>
            </w:tcMar>
            <w:vAlign w:val="center"/>
          </w:tcPr>
          <w:p w14:paraId="2BEA75FB">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-70.07%</w:t>
            </w:r>
          </w:p>
        </w:tc>
        <w:tc>
          <w:tcPr>
            <w:tcW w:w="3565" w:type="dxa"/>
            <w:shd w:val="clear" w:color="auto" w:fill="auto"/>
            <w:tcMar>
              <w:bottom w:w="0" w:type="dxa"/>
            </w:tcMar>
            <w:vAlign w:val="center"/>
          </w:tcPr>
          <w:p w14:paraId="26089090">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主要系应收账款坏账准备转回所致</w:t>
            </w:r>
          </w:p>
        </w:tc>
      </w:tr>
      <w:tr w14:paraId="6FA9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29B50FEE">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资产减值损失</w:t>
            </w:r>
          </w:p>
        </w:tc>
        <w:tc>
          <w:tcPr>
            <w:tcW w:w="1560" w:type="dxa"/>
            <w:shd w:val="clear" w:color="auto" w:fill="auto"/>
            <w:tcMar>
              <w:bottom w:w="0" w:type="dxa"/>
            </w:tcMar>
            <w:vAlign w:val="center"/>
          </w:tcPr>
          <w:p w14:paraId="10F8A9CB">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-427,910.89</w:t>
            </w:r>
          </w:p>
        </w:tc>
        <w:tc>
          <w:tcPr>
            <w:tcW w:w="1734" w:type="dxa"/>
            <w:shd w:val="clear" w:color="auto" w:fill="auto"/>
            <w:tcMar>
              <w:bottom w:w="0" w:type="dxa"/>
            </w:tcMar>
            <w:vAlign w:val="center"/>
          </w:tcPr>
          <w:p w14:paraId="738591D2">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404,671.23</w:t>
            </w:r>
          </w:p>
        </w:tc>
        <w:tc>
          <w:tcPr>
            <w:tcW w:w="1080" w:type="dxa"/>
            <w:shd w:val="clear" w:color="auto" w:fill="auto"/>
            <w:tcMar>
              <w:bottom w:w="0" w:type="dxa"/>
            </w:tcMar>
            <w:vAlign w:val="center"/>
          </w:tcPr>
          <w:p w14:paraId="0FB206AC">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-205.74%</w:t>
            </w:r>
          </w:p>
        </w:tc>
        <w:tc>
          <w:tcPr>
            <w:tcW w:w="3565" w:type="dxa"/>
            <w:shd w:val="clear" w:color="auto" w:fill="auto"/>
            <w:tcMar>
              <w:bottom w:w="0" w:type="dxa"/>
            </w:tcMar>
            <w:vAlign w:val="center"/>
          </w:tcPr>
          <w:p w14:paraId="1D7A441D">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主要系计提的存货跌价准备所致</w:t>
            </w:r>
          </w:p>
        </w:tc>
      </w:tr>
      <w:tr w14:paraId="718F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15F209DF">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资产处置收益</w:t>
            </w:r>
          </w:p>
        </w:tc>
        <w:tc>
          <w:tcPr>
            <w:tcW w:w="1560" w:type="dxa"/>
            <w:shd w:val="clear" w:color="auto" w:fill="auto"/>
            <w:tcMar>
              <w:bottom w:w="0" w:type="dxa"/>
            </w:tcMar>
            <w:vAlign w:val="center"/>
          </w:tcPr>
          <w:p w14:paraId="0FC3370E">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44,323.77</w:t>
            </w:r>
          </w:p>
        </w:tc>
        <w:tc>
          <w:tcPr>
            <w:tcW w:w="1734" w:type="dxa"/>
            <w:shd w:val="clear" w:color="auto" w:fill="auto"/>
            <w:tcMar>
              <w:bottom w:w="0" w:type="dxa"/>
            </w:tcMar>
            <w:vAlign w:val="center"/>
          </w:tcPr>
          <w:p w14:paraId="7124561F">
            <w:pPr>
              <w:pStyle w:val="6"/>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080" w:type="dxa"/>
            <w:shd w:val="clear" w:color="auto" w:fill="auto"/>
            <w:tcMar>
              <w:bottom w:w="0" w:type="dxa"/>
            </w:tcMar>
            <w:vAlign w:val="center"/>
          </w:tcPr>
          <w:p w14:paraId="3BAEA13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65" w:type="dxa"/>
            <w:shd w:val="clear" w:color="auto" w:fill="auto"/>
            <w:tcMar>
              <w:bottom w:w="0" w:type="dxa"/>
            </w:tcMar>
            <w:vAlign w:val="center"/>
          </w:tcPr>
          <w:p w14:paraId="63B65780">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主要系固定资产处置收益所致</w:t>
            </w:r>
          </w:p>
        </w:tc>
      </w:tr>
      <w:tr w14:paraId="7C68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652BABEF">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营业外收入</w:t>
            </w:r>
          </w:p>
        </w:tc>
        <w:tc>
          <w:tcPr>
            <w:tcW w:w="1560" w:type="dxa"/>
            <w:shd w:val="clear" w:color="auto" w:fill="auto"/>
            <w:tcMar>
              <w:bottom w:w="0" w:type="dxa"/>
            </w:tcMar>
            <w:vAlign w:val="center"/>
          </w:tcPr>
          <w:p w14:paraId="04BDDA69">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125,352.60</w:t>
            </w:r>
          </w:p>
        </w:tc>
        <w:tc>
          <w:tcPr>
            <w:tcW w:w="1734" w:type="dxa"/>
            <w:shd w:val="clear" w:color="auto" w:fill="auto"/>
            <w:tcMar>
              <w:bottom w:w="0" w:type="dxa"/>
            </w:tcMar>
            <w:vAlign w:val="center"/>
          </w:tcPr>
          <w:p w14:paraId="1FEDB73A">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12,942.81</w:t>
            </w:r>
          </w:p>
        </w:tc>
        <w:tc>
          <w:tcPr>
            <w:tcW w:w="1080" w:type="dxa"/>
            <w:shd w:val="clear" w:color="auto" w:fill="auto"/>
            <w:tcMar>
              <w:bottom w:w="0" w:type="dxa"/>
            </w:tcMar>
            <w:vAlign w:val="center"/>
          </w:tcPr>
          <w:p w14:paraId="33A346C6">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868.51%</w:t>
            </w:r>
          </w:p>
        </w:tc>
        <w:tc>
          <w:tcPr>
            <w:tcW w:w="3565" w:type="dxa"/>
            <w:shd w:val="clear" w:color="auto" w:fill="auto"/>
            <w:tcMar>
              <w:bottom w:w="0" w:type="dxa"/>
            </w:tcMar>
            <w:vAlign w:val="center"/>
          </w:tcPr>
          <w:p w14:paraId="741EAC83">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主要系收到的保险赔偿金所致</w:t>
            </w:r>
          </w:p>
        </w:tc>
      </w:tr>
      <w:tr w14:paraId="437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1713" w:type="dxa"/>
            <w:shd w:val="clear" w:color="auto" w:fill="auto"/>
            <w:tcMar>
              <w:bottom w:w="0" w:type="dxa"/>
            </w:tcMar>
            <w:vAlign w:val="center"/>
          </w:tcPr>
          <w:p w14:paraId="0421CB6D">
            <w:pPr>
              <w:spacing w:before="0" w:after="0" w:line="0" w:lineRule="exact"/>
              <w:jc w:val="left"/>
              <w:rPr>
                <w:rFonts w:hint="default" w:ascii="宋体" w:hAnsi="宋体" w:eastAsia="宋体" w:cs="宋体"/>
                <w:sz w:val="18"/>
                <w:szCs w:val="18"/>
              </w:rPr>
            </w:pPr>
            <w:r>
              <w:rPr>
                <w:rFonts w:hint="eastAsia" w:ascii="宋体" w:hAnsi="宋体" w:eastAsia="宋体" w:cs="宋体"/>
                <w:sz w:val="18"/>
                <w:szCs w:val="18"/>
              </w:rPr>
              <w:t>营业外支出</w:t>
            </w:r>
          </w:p>
        </w:tc>
        <w:tc>
          <w:tcPr>
            <w:tcW w:w="1560" w:type="dxa"/>
            <w:shd w:val="clear" w:color="auto" w:fill="auto"/>
            <w:tcMar>
              <w:bottom w:w="0" w:type="dxa"/>
            </w:tcMar>
            <w:vAlign w:val="center"/>
          </w:tcPr>
          <w:p w14:paraId="6767CF10">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1,174,423.32</w:t>
            </w:r>
          </w:p>
        </w:tc>
        <w:tc>
          <w:tcPr>
            <w:tcW w:w="1734" w:type="dxa"/>
            <w:shd w:val="clear" w:color="auto" w:fill="auto"/>
            <w:tcMar>
              <w:bottom w:w="0" w:type="dxa"/>
            </w:tcMar>
            <w:vAlign w:val="center"/>
          </w:tcPr>
          <w:p w14:paraId="407D06A6">
            <w:pPr>
              <w:pStyle w:val="6"/>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w:t>
            </w:r>
          </w:p>
        </w:tc>
        <w:tc>
          <w:tcPr>
            <w:tcW w:w="1080" w:type="dxa"/>
            <w:shd w:val="clear" w:color="auto" w:fill="auto"/>
            <w:tcMar>
              <w:bottom w:w="0" w:type="dxa"/>
            </w:tcMar>
            <w:vAlign w:val="center"/>
          </w:tcPr>
          <w:p w14:paraId="3B569245">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100.00%</w:t>
            </w:r>
          </w:p>
        </w:tc>
        <w:tc>
          <w:tcPr>
            <w:tcW w:w="3565" w:type="dxa"/>
            <w:shd w:val="clear" w:color="auto" w:fill="auto"/>
            <w:tcMar>
              <w:bottom w:w="0" w:type="dxa"/>
            </w:tcMar>
            <w:vAlign w:val="center"/>
          </w:tcPr>
          <w:p w14:paraId="1B35ED0D">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主要系支付的相关税费</w:t>
            </w:r>
          </w:p>
        </w:tc>
      </w:tr>
    </w:tbl>
    <w:p w14:paraId="4A319C8A">
      <w:pPr>
        <w:spacing w:before="100" w:after="100" w:line="240" w:lineRule="exact"/>
        <w:jc w:val="left"/>
        <w:rPr>
          <w:rFonts w:hint="default" w:ascii="宋体" w:hAnsi="宋体" w:eastAsia="宋体" w:cs="宋体"/>
          <w:sz w:val="18"/>
          <w:szCs w:val="18"/>
        </w:rPr>
      </w:pPr>
      <w:r>
        <w:rPr>
          <w:rFonts w:hint="eastAsia" w:ascii="宋体" w:hAnsi="宋体" w:eastAsia="宋体" w:cs="宋体"/>
          <w:sz w:val="18"/>
          <w:szCs w:val="18"/>
        </w:rPr>
        <w:t>三、现金流量表项目</w:t>
      </w:r>
    </w:p>
    <w:p w14:paraId="3EE7B068">
      <w:pPr>
        <w:pStyle w:val="6"/>
        <w:keepNext w:val="0"/>
        <w:keepLines w:val="0"/>
        <w:widowControl/>
        <w:suppressLineNumbers w:val="0"/>
        <w:spacing w:before="0" w:beforeAutospacing="0" w:after="0" w:afterAutospacing="0" w:line="240" w:lineRule="atLeast"/>
        <w:ind w:left="0" w:right="0"/>
        <w:jc w:val="right"/>
        <w:rPr>
          <w:rFonts w:hint="default" w:ascii="Times New Roman" w:hAnsi="Times New Roman" w:cs="Times New Roman"/>
          <w:sz w:val="21"/>
          <w:szCs w:val="21"/>
        </w:rPr>
      </w:pPr>
      <w:r>
        <w:rPr>
          <w:rFonts w:hint="eastAsia" w:ascii="宋体" w:hAnsi="宋体" w:eastAsia="宋体" w:cs="宋体"/>
          <w:sz w:val="18"/>
          <w:szCs w:val="18"/>
        </w:rPr>
        <w:t>单位：元</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22"/>
        <w:gridCol w:w="1548"/>
        <w:gridCol w:w="1706"/>
        <w:gridCol w:w="1148"/>
        <w:gridCol w:w="3528"/>
      </w:tblGrid>
      <w:tr w14:paraId="2714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rPr>
        <w:tc>
          <w:tcPr>
            <w:tcW w:w="892" w:type="pct"/>
            <w:shd w:val="clear" w:color="auto" w:fill="BEBEBE"/>
            <w:tcMar>
              <w:bottom w:w="0" w:type="dxa"/>
            </w:tcMar>
            <w:vAlign w:val="center"/>
          </w:tcPr>
          <w:p w14:paraId="4FB9B3FB">
            <w:pPr>
              <w:pStyle w:val="6"/>
              <w:keepNext w:val="0"/>
              <w:keepLines w:val="0"/>
              <w:widowControl/>
              <w:suppressLineNumbers w:val="0"/>
              <w:spacing w:before="0" w:beforeAutospacing="0" w:after="0" w:afterAutospacing="0" w:line="240" w:lineRule="atLeast"/>
              <w:ind w:left="84" w:right="84"/>
              <w:jc w:val="center"/>
              <w:rPr>
                <w:rFonts w:hint="default" w:ascii="Times New Roman" w:hAnsi="Times New Roman" w:cs="Times New Roman"/>
                <w:sz w:val="21"/>
                <w:szCs w:val="21"/>
              </w:rPr>
            </w:pPr>
            <w:r>
              <w:rPr>
                <w:rFonts w:hint="eastAsia" w:ascii="宋体" w:hAnsi="宋体" w:eastAsia="宋体" w:cs="宋体"/>
                <w:sz w:val="18"/>
                <w:szCs w:val="18"/>
              </w:rPr>
              <w:t>项目</w:t>
            </w:r>
          </w:p>
        </w:tc>
        <w:tc>
          <w:tcPr>
            <w:tcW w:w="801" w:type="pct"/>
            <w:shd w:val="clear" w:color="auto" w:fill="BEBEBE"/>
            <w:tcMar>
              <w:bottom w:w="0" w:type="dxa"/>
            </w:tcMar>
            <w:vAlign w:val="center"/>
          </w:tcPr>
          <w:p w14:paraId="31078154">
            <w:pPr>
              <w:pStyle w:val="6"/>
              <w:keepNext w:val="0"/>
              <w:keepLines w:val="0"/>
              <w:widowControl/>
              <w:suppressLineNumbers w:val="0"/>
              <w:spacing w:before="0" w:beforeAutospacing="0" w:after="0" w:afterAutospacing="0" w:line="240" w:lineRule="atLeast"/>
              <w:ind w:left="84" w:right="84"/>
              <w:jc w:val="center"/>
              <w:rPr>
                <w:rFonts w:hint="default" w:ascii="Times New Roman" w:hAnsi="Times New Roman" w:cs="Times New Roman"/>
                <w:sz w:val="21"/>
                <w:szCs w:val="21"/>
              </w:rPr>
            </w:pPr>
            <w:r>
              <w:rPr>
                <w:rFonts w:hint="eastAsia" w:ascii="宋体" w:hAnsi="宋体" w:eastAsia="宋体" w:cs="宋体"/>
                <w:sz w:val="18"/>
                <w:szCs w:val="18"/>
              </w:rPr>
              <w:t>2025年1-9月</w:t>
            </w:r>
          </w:p>
        </w:tc>
        <w:tc>
          <w:tcPr>
            <w:tcW w:w="883" w:type="pct"/>
            <w:shd w:val="clear" w:color="auto" w:fill="BEBEBE"/>
            <w:tcMar>
              <w:bottom w:w="0" w:type="dxa"/>
            </w:tcMar>
            <w:vAlign w:val="center"/>
          </w:tcPr>
          <w:p w14:paraId="6D0D7432">
            <w:pPr>
              <w:pStyle w:val="6"/>
              <w:keepNext w:val="0"/>
              <w:keepLines w:val="0"/>
              <w:widowControl/>
              <w:suppressLineNumbers w:val="0"/>
              <w:spacing w:before="0" w:beforeAutospacing="0" w:after="0" w:afterAutospacing="0" w:line="240" w:lineRule="atLeast"/>
              <w:ind w:left="84" w:right="84"/>
              <w:jc w:val="center"/>
              <w:rPr>
                <w:rFonts w:hint="default" w:ascii="Times New Roman" w:hAnsi="Times New Roman" w:cs="Times New Roman"/>
                <w:sz w:val="21"/>
                <w:szCs w:val="21"/>
              </w:rPr>
            </w:pPr>
            <w:r>
              <w:rPr>
                <w:rFonts w:hint="eastAsia" w:ascii="宋体" w:hAnsi="宋体" w:eastAsia="宋体" w:cs="宋体"/>
                <w:sz w:val="18"/>
                <w:szCs w:val="18"/>
              </w:rPr>
              <w:t>2024年1-9月</w:t>
            </w:r>
          </w:p>
        </w:tc>
        <w:tc>
          <w:tcPr>
            <w:tcW w:w="594" w:type="pct"/>
            <w:shd w:val="clear" w:color="auto" w:fill="BEBEBE"/>
            <w:tcMar>
              <w:bottom w:w="0" w:type="dxa"/>
            </w:tcMar>
            <w:vAlign w:val="center"/>
          </w:tcPr>
          <w:p w14:paraId="1D806091">
            <w:pPr>
              <w:pStyle w:val="6"/>
              <w:keepNext w:val="0"/>
              <w:keepLines w:val="0"/>
              <w:widowControl/>
              <w:suppressLineNumbers w:val="0"/>
              <w:spacing w:before="0" w:beforeAutospacing="0" w:after="0" w:afterAutospacing="0" w:line="240" w:lineRule="atLeast"/>
              <w:ind w:left="84" w:right="84"/>
              <w:jc w:val="center"/>
              <w:rPr>
                <w:rFonts w:hint="default" w:ascii="Times New Roman" w:hAnsi="Times New Roman" w:cs="Times New Roman"/>
                <w:sz w:val="21"/>
                <w:szCs w:val="21"/>
              </w:rPr>
            </w:pPr>
            <w:r>
              <w:rPr>
                <w:rFonts w:hint="eastAsia" w:ascii="宋体" w:hAnsi="宋体" w:eastAsia="宋体" w:cs="宋体"/>
                <w:sz w:val="18"/>
                <w:szCs w:val="18"/>
              </w:rPr>
              <w:t>增减变动率</w:t>
            </w:r>
          </w:p>
        </w:tc>
        <w:tc>
          <w:tcPr>
            <w:tcW w:w="1826" w:type="pct"/>
            <w:shd w:val="clear" w:color="auto" w:fill="BEBEBE"/>
            <w:tcMar>
              <w:bottom w:w="0" w:type="dxa"/>
            </w:tcMar>
            <w:vAlign w:val="center"/>
          </w:tcPr>
          <w:p w14:paraId="27929AED">
            <w:pPr>
              <w:pStyle w:val="6"/>
              <w:keepNext w:val="0"/>
              <w:keepLines w:val="0"/>
              <w:widowControl/>
              <w:suppressLineNumbers w:val="0"/>
              <w:spacing w:before="0" w:beforeAutospacing="0" w:after="0" w:afterAutospacing="0" w:line="240" w:lineRule="atLeast"/>
              <w:ind w:left="84" w:right="84"/>
              <w:jc w:val="center"/>
              <w:rPr>
                <w:rFonts w:hint="default" w:ascii="Times New Roman" w:hAnsi="Times New Roman" w:cs="Times New Roman"/>
                <w:sz w:val="21"/>
                <w:szCs w:val="21"/>
              </w:rPr>
            </w:pPr>
            <w:r>
              <w:rPr>
                <w:rFonts w:hint="eastAsia" w:ascii="宋体" w:hAnsi="宋体" w:eastAsia="宋体" w:cs="宋体"/>
                <w:sz w:val="18"/>
                <w:szCs w:val="18"/>
              </w:rPr>
              <w:t>情况说明、主要原因分析</w:t>
            </w:r>
          </w:p>
        </w:tc>
      </w:tr>
      <w:tr w14:paraId="2C2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rPr>
        <w:tc>
          <w:tcPr>
            <w:tcW w:w="1725" w:type="dxa"/>
            <w:shd w:val="clear" w:color="auto" w:fill="auto"/>
            <w:tcMar>
              <w:bottom w:w="0" w:type="dxa"/>
            </w:tcMar>
            <w:vAlign w:val="center"/>
          </w:tcPr>
          <w:p w14:paraId="1D6DA3B8">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经营活动产生的现金流量净额</w:t>
            </w:r>
          </w:p>
        </w:tc>
        <w:tc>
          <w:tcPr>
            <w:tcW w:w="1547" w:type="dxa"/>
            <w:shd w:val="clear" w:color="auto" w:fill="auto"/>
            <w:tcMar>
              <w:bottom w:w="0" w:type="dxa"/>
            </w:tcMar>
            <w:vAlign w:val="center"/>
          </w:tcPr>
          <w:p w14:paraId="24116750">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127,129,896.51</w:t>
            </w:r>
          </w:p>
        </w:tc>
        <w:tc>
          <w:tcPr>
            <w:tcW w:w="1707" w:type="dxa"/>
            <w:shd w:val="clear" w:color="auto" w:fill="auto"/>
            <w:tcMar>
              <w:bottom w:w="0" w:type="dxa"/>
            </w:tcMar>
            <w:vAlign w:val="center"/>
          </w:tcPr>
          <w:p w14:paraId="63042A3F">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61,896,437.17</w:t>
            </w:r>
          </w:p>
        </w:tc>
        <w:tc>
          <w:tcPr>
            <w:tcW w:w="1147" w:type="dxa"/>
            <w:shd w:val="clear" w:color="auto" w:fill="auto"/>
            <w:tcMar>
              <w:bottom w:w="0" w:type="dxa"/>
            </w:tcMar>
            <w:vAlign w:val="center"/>
          </w:tcPr>
          <w:p w14:paraId="58A0F350">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105.39%</w:t>
            </w:r>
          </w:p>
        </w:tc>
        <w:tc>
          <w:tcPr>
            <w:tcW w:w="3526" w:type="dxa"/>
            <w:shd w:val="clear" w:color="auto" w:fill="auto"/>
            <w:tcMar>
              <w:bottom w:w="0" w:type="dxa"/>
            </w:tcMar>
            <w:vAlign w:val="center"/>
          </w:tcPr>
          <w:p w14:paraId="1388AEAE">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主要系销售商品收回的现金较去年同期增加所致</w:t>
            </w:r>
          </w:p>
        </w:tc>
      </w:tr>
      <w:tr w14:paraId="168D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rPr>
        <w:tc>
          <w:tcPr>
            <w:tcW w:w="1725" w:type="dxa"/>
            <w:shd w:val="clear" w:color="auto" w:fill="auto"/>
            <w:tcMar>
              <w:bottom w:w="0" w:type="dxa"/>
            </w:tcMar>
            <w:vAlign w:val="center"/>
          </w:tcPr>
          <w:p w14:paraId="1D10EC72">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投资活动产生的现金流量净额</w:t>
            </w:r>
          </w:p>
        </w:tc>
        <w:tc>
          <w:tcPr>
            <w:tcW w:w="1547" w:type="dxa"/>
            <w:shd w:val="clear" w:color="auto" w:fill="auto"/>
            <w:tcMar>
              <w:bottom w:w="0" w:type="dxa"/>
            </w:tcMar>
            <w:vAlign w:val="center"/>
          </w:tcPr>
          <w:p w14:paraId="5185DB12">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-58,176,346.62</w:t>
            </w:r>
          </w:p>
        </w:tc>
        <w:tc>
          <w:tcPr>
            <w:tcW w:w="1707" w:type="dxa"/>
            <w:shd w:val="clear" w:color="auto" w:fill="auto"/>
            <w:tcMar>
              <w:bottom w:w="0" w:type="dxa"/>
            </w:tcMar>
            <w:vAlign w:val="center"/>
          </w:tcPr>
          <w:p w14:paraId="061D9D7F">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28,693,712.38</w:t>
            </w:r>
          </w:p>
        </w:tc>
        <w:tc>
          <w:tcPr>
            <w:tcW w:w="1147" w:type="dxa"/>
            <w:shd w:val="clear" w:color="auto" w:fill="auto"/>
            <w:tcMar>
              <w:bottom w:w="0" w:type="dxa"/>
            </w:tcMar>
            <w:vAlign w:val="center"/>
          </w:tcPr>
          <w:p w14:paraId="6C7EB017">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-302.75%</w:t>
            </w:r>
          </w:p>
        </w:tc>
        <w:tc>
          <w:tcPr>
            <w:tcW w:w="3526" w:type="dxa"/>
            <w:shd w:val="clear" w:color="auto" w:fill="auto"/>
            <w:tcMar>
              <w:bottom w:w="0" w:type="dxa"/>
            </w:tcMar>
            <w:vAlign w:val="center"/>
          </w:tcPr>
          <w:p w14:paraId="069D5B6F">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主要系购买结构性存款较去年增加所致</w:t>
            </w:r>
          </w:p>
        </w:tc>
      </w:tr>
      <w:tr w14:paraId="1DB0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0" w:hRule="atLeast"/>
        </w:trPr>
        <w:tc>
          <w:tcPr>
            <w:tcW w:w="1725" w:type="dxa"/>
            <w:shd w:val="clear" w:color="auto" w:fill="auto"/>
            <w:tcMar>
              <w:bottom w:w="0" w:type="dxa"/>
            </w:tcMar>
            <w:vAlign w:val="center"/>
          </w:tcPr>
          <w:p w14:paraId="017C5A4B">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汇率变动对现金的影响额</w:t>
            </w:r>
          </w:p>
        </w:tc>
        <w:tc>
          <w:tcPr>
            <w:tcW w:w="1547" w:type="dxa"/>
            <w:shd w:val="clear" w:color="auto" w:fill="auto"/>
            <w:tcMar>
              <w:bottom w:w="0" w:type="dxa"/>
            </w:tcMar>
            <w:vAlign w:val="center"/>
          </w:tcPr>
          <w:p w14:paraId="36CD8AD8">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-676,500.47</w:t>
            </w:r>
          </w:p>
        </w:tc>
        <w:tc>
          <w:tcPr>
            <w:tcW w:w="1707" w:type="dxa"/>
            <w:shd w:val="clear" w:color="auto" w:fill="auto"/>
            <w:tcMar>
              <w:bottom w:w="0" w:type="dxa"/>
            </w:tcMar>
            <w:vAlign w:val="center"/>
          </w:tcPr>
          <w:p w14:paraId="2D10D2BD">
            <w:pPr>
              <w:pStyle w:val="6"/>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-239,053.65</w:t>
            </w:r>
          </w:p>
        </w:tc>
        <w:tc>
          <w:tcPr>
            <w:tcW w:w="1147" w:type="dxa"/>
            <w:shd w:val="clear" w:color="auto" w:fill="auto"/>
            <w:tcMar>
              <w:bottom w:w="0" w:type="dxa"/>
            </w:tcMar>
            <w:vAlign w:val="center"/>
          </w:tcPr>
          <w:p w14:paraId="0B92BE62">
            <w:pPr>
              <w:pStyle w:val="6"/>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-182.99%</w:t>
            </w:r>
          </w:p>
        </w:tc>
        <w:tc>
          <w:tcPr>
            <w:tcW w:w="3526" w:type="dxa"/>
            <w:shd w:val="clear" w:color="auto" w:fill="auto"/>
            <w:tcMar>
              <w:bottom w:w="0" w:type="dxa"/>
            </w:tcMar>
            <w:vAlign w:val="center"/>
          </w:tcPr>
          <w:p w14:paraId="1D5543FA">
            <w:pPr>
              <w:pStyle w:val="6"/>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主要系本报告期内货币汇率较去年同期下降所致</w:t>
            </w:r>
          </w:p>
        </w:tc>
      </w:tr>
    </w:tbl>
    <w:p w14:paraId="6B7899DB">
      <w:pPr>
        <w:pStyle w:val="10"/>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14:paraId="4F9A728B">
      <w:pPr>
        <w:pStyle w:val="2"/>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（一）普通股股东总数和表决权恢复的优先股股东数量及前十名股东持股情况表</w:t>
      </w:r>
      <w:bookmarkEnd w:id="5"/>
    </w:p>
    <w:p w14:paraId="6FD3E257">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709"/>
        <w:gridCol w:w="805"/>
        <w:gridCol w:w="136"/>
        <w:gridCol w:w="873"/>
        <w:gridCol w:w="1187"/>
        <w:gridCol w:w="1309"/>
        <w:gridCol w:w="1405"/>
        <w:gridCol w:w="1180"/>
      </w:tblGrid>
      <w:tr w14:paraId="28C8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44" w:type="dxa"/>
            <w:gridSpan w:val="2"/>
            <w:shd w:val="clear" w:color="auto" w:fill="D3D3D3"/>
            <w:vAlign w:val="center"/>
          </w:tcPr>
          <w:p w14:paraId="76D97B0F">
            <w:pPr>
              <w:spacing w:before="0" w:after="0" w:line="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814" w:type="dxa"/>
            <w:gridSpan w:val="3"/>
            <w:vAlign w:val="center"/>
          </w:tcPr>
          <w:p w14:paraId="06AD032E">
            <w:pPr>
              <w:spacing w:before="0" w:after="0" w:line="0" w:lineRule="exact"/>
              <w:jc w:val="right"/>
              <w:rPr>
                <w:rFonts w:ascii="宋体" w:hAnsi="宋体" w:eastAsia="宋体" w:cs="宋体"/>
                <w:sz w:val="18"/>
                <w:szCs w:val="18"/>
              </w:rPr>
            </w:pPr>
            <w:r>
              <w:rPr>
                <w:rFonts w:ascii="宋体" w:hAnsi="宋体" w:eastAsia="宋体" w:cs="宋体"/>
                <w:sz w:val="18"/>
                <w:szCs w:val="18"/>
              </w:rPr>
              <w:t>15,060</w:t>
            </w:r>
          </w:p>
        </w:tc>
        <w:tc>
          <w:tcPr>
            <w:tcW w:w="3901" w:type="dxa"/>
            <w:gridSpan w:val="3"/>
            <w:shd w:val="clear" w:color="auto" w:fill="D3D3D3"/>
            <w:vAlign w:val="center"/>
          </w:tcPr>
          <w:p w14:paraId="73AAE15C">
            <w:pPr>
              <w:spacing w:before="0" w:after="0" w:line="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180" w:type="dxa"/>
            <w:vAlign w:val="center"/>
          </w:tcPr>
          <w:p w14:paraId="2F98576C">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34B3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639" w:type="dxa"/>
            <w:gridSpan w:val="9"/>
            <w:shd w:val="clear" w:color="auto" w:fill="D3D3D3"/>
            <w:vAlign w:val="center"/>
          </w:tcPr>
          <w:p w14:paraId="0CB67B02">
            <w:pPr>
              <w:spacing w:before="0" w:after="0" w:line="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7859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Merge w:val="restart"/>
            <w:shd w:val="clear" w:color="auto" w:fill="D3D3D3"/>
            <w:vAlign w:val="center"/>
          </w:tcPr>
          <w:p w14:paraId="1EA864CF">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1514" w:type="dxa"/>
            <w:gridSpan w:val="2"/>
            <w:vMerge w:val="restart"/>
            <w:shd w:val="clear" w:color="auto" w:fill="D3D3D3"/>
            <w:vAlign w:val="center"/>
          </w:tcPr>
          <w:p w14:paraId="352DE59E">
            <w:pPr>
              <w:spacing w:before="0" w:after="0" w:line="0" w:lineRule="exact"/>
              <w:jc w:val="center"/>
              <w:rPr>
                <w:rFonts w:ascii="宋体" w:hAnsi="宋体" w:eastAsia="宋体" w:cs="宋体"/>
                <w:sz w:val="18"/>
                <w:szCs w:val="18"/>
              </w:rPr>
            </w:pPr>
            <w:r>
              <w:rPr>
                <w:rFonts w:ascii="宋体" w:hAnsi="宋体" w:eastAsia="宋体" w:cs="宋体"/>
                <w:sz w:val="18"/>
                <w:szCs w:val="18"/>
              </w:rPr>
              <w:t>股东性质</w:t>
            </w:r>
          </w:p>
        </w:tc>
        <w:tc>
          <w:tcPr>
            <w:tcW w:w="1009" w:type="dxa"/>
            <w:gridSpan w:val="2"/>
            <w:vMerge w:val="restart"/>
            <w:shd w:val="clear" w:color="auto" w:fill="D3D3D3"/>
            <w:vAlign w:val="center"/>
          </w:tcPr>
          <w:p w14:paraId="2D77B58F">
            <w:pPr>
              <w:spacing w:before="0" w:after="0" w:line="0" w:lineRule="exact"/>
              <w:jc w:val="center"/>
              <w:rPr>
                <w:rFonts w:ascii="宋体" w:hAnsi="宋体" w:eastAsia="宋体" w:cs="宋体"/>
                <w:sz w:val="18"/>
                <w:szCs w:val="18"/>
              </w:rPr>
            </w:pPr>
            <w:r>
              <w:rPr>
                <w:rFonts w:ascii="宋体" w:hAnsi="宋体" w:eastAsia="宋体" w:cs="宋体"/>
                <w:sz w:val="18"/>
                <w:szCs w:val="18"/>
              </w:rPr>
              <w:t>持股比例</w:t>
            </w:r>
          </w:p>
        </w:tc>
        <w:tc>
          <w:tcPr>
            <w:tcW w:w="1187" w:type="dxa"/>
            <w:vMerge w:val="restart"/>
            <w:shd w:val="clear" w:color="auto" w:fill="D3D3D3"/>
            <w:vAlign w:val="center"/>
          </w:tcPr>
          <w:p w14:paraId="2A3FCF76">
            <w:pPr>
              <w:spacing w:before="0" w:after="0" w:line="0" w:lineRule="exact"/>
              <w:jc w:val="center"/>
              <w:rPr>
                <w:rFonts w:ascii="宋体" w:hAnsi="宋体" w:eastAsia="宋体" w:cs="宋体"/>
                <w:sz w:val="18"/>
                <w:szCs w:val="18"/>
              </w:rPr>
            </w:pPr>
            <w:r>
              <w:rPr>
                <w:rFonts w:ascii="宋体" w:hAnsi="宋体" w:eastAsia="宋体" w:cs="宋体"/>
                <w:sz w:val="18"/>
                <w:szCs w:val="18"/>
              </w:rPr>
              <w:t>持股数量</w:t>
            </w:r>
          </w:p>
        </w:tc>
        <w:tc>
          <w:tcPr>
            <w:tcW w:w="1309" w:type="dxa"/>
            <w:vMerge w:val="restart"/>
            <w:shd w:val="clear" w:color="auto" w:fill="D3D3D3"/>
            <w:vAlign w:val="center"/>
          </w:tcPr>
          <w:p w14:paraId="23CA781A">
            <w:pPr>
              <w:spacing w:before="0" w:after="0" w:line="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585" w:type="dxa"/>
            <w:gridSpan w:val="2"/>
            <w:shd w:val="clear" w:color="auto" w:fill="D3D3D3"/>
            <w:vAlign w:val="center"/>
          </w:tcPr>
          <w:p w14:paraId="1ABDE2BD">
            <w:pPr>
              <w:spacing w:before="0" w:after="0" w:line="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4CFC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Merge w:val="continue"/>
            <w:shd w:val="clear" w:color="auto" w:fill="D3D3D3"/>
            <w:vAlign w:val="center"/>
          </w:tcPr>
          <w:p w14:paraId="331D6A1C"/>
        </w:tc>
        <w:tc>
          <w:tcPr>
            <w:tcW w:w="1514" w:type="dxa"/>
            <w:gridSpan w:val="2"/>
            <w:vMerge w:val="continue"/>
            <w:shd w:val="clear" w:color="auto" w:fill="D3D3D3"/>
            <w:vAlign w:val="center"/>
          </w:tcPr>
          <w:p w14:paraId="69330807"/>
        </w:tc>
        <w:tc>
          <w:tcPr>
            <w:tcW w:w="1009" w:type="dxa"/>
            <w:gridSpan w:val="2"/>
            <w:vMerge w:val="continue"/>
            <w:shd w:val="clear" w:color="auto" w:fill="D3D3D3"/>
            <w:vAlign w:val="center"/>
          </w:tcPr>
          <w:p w14:paraId="27412904"/>
        </w:tc>
        <w:tc>
          <w:tcPr>
            <w:tcW w:w="1187" w:type="dxa"/>
            <w:vMerge w:val="continue"/>
            <w:shd w:val="clear" w:color="auto" w:fill="D3D3D3"/>
            <w:vAlign w:val="center"/>
          </w:tcPr>
          <w:p w14:paraId="11FF437A"/>
        </w:tc>
        <w:tc>
          <w:tcPr>
            <w:tcW w:w="1309" w:type="dxa"/>
            <w:vMerge w:val="continue"/>
            <w:shd w:val="clear" w:color="auto" w:fill="D3D3D3"/>
            <w:vAlign w:val="center"/>
          </w:tcPr>
          <w:p w14:paraId="4A6E3D1A"/>
        </w:tc>
        <w:tc>
          <w:tcPr>
            <w:tcW w:w="1405" w:type="dxa"/>
            <w:shd w:val="clear" w:color="auto" w:fill="D3D3D3"/>
            <w:vAlign w:val="center"/>
          </w:tcPr>
          <w:p w14:paraId="734B37BA">
            <w:pPr>
              <w:spacing w:before="0" w:after="0" w:line="0" w:lineRule="exact"/>
              <w:jc w:val="center"/>
              <w:rPr>
                <w:rFonts w:ascii="宋体" w:hAnsi="宋体" w:eastAsia="宋体" w:cs="宋体"/>
                <w:sz w:val="18"/>
                <w:szCs w:val="18"/>
              </w:rPr>
            </w:pPr>
            <w:r>
              <w:rPr>
                <w:rFonts w:ascii="宋体" w:hAnsi="宋体" w:eastAsia="宋体" w:cs="宋体"/>
                <w:sz w:val="18"/>
                <w:szCs w:val="18"/>
              </w:rPr>
              <w:t>股份状态</w:t>
            </w:r>
          </w:p>
        </w:tc>
        <w:tc>
          <w:tcPr>
            <w:tcW w:w="1180" w:type="dxa"/>
            <w:shd w:val="clear" w:color="auto" w:fill="D3D3D3"/>
            <w:vAlign w:val="center"/>
          </w:tcPr>
          <w:p w14:paraId="25B80853">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14:paraId="4BBA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714956FE">
            <w:pPr>
              <w:spacing w:before="0" w:after="0" w:line="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514" w:type="dxa"/>
            <w:gridSpan w:val="2"/>
            <w:vAlign w:val="center"/>
          </w:tcPr>
          <w:p w14:paraId="69224C48">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1009" w:type="dxa"/>
            <w:gridSpan w:val="2"/>
            <w:vAlign w:val="center"/>
          </w:tcPr>
          <w:p w14:paraId="31A53A4B">
            <w:pPr>
              <w:spacing w:before="0" w:after="0" w:line="0" w:lineRule="exact"/>
              <w:jc w:val="right"/>
              <w:rPr>
                <w:rFonts w:ascii="宋体" w:hAnsi="宋体" w:eastAsia="宋体" w:cs="宋体"/>
                <w:sz w:val="18"/>
                <w:szCs w:val="18"/>
              </w:rPr>
            </w:pPr>
            <w:r>
              <w:rPr>
                <w:rFonts w:ascii="宋体" w:hAnsi="宋体" w:eastAsia="宋体" w:cs="宋体"/>
                <w:sz w:val="18"/>
                <w:szCs w:val="18"/>
              </w:rPr>
              <w:t>46.74%</w:t>
            </w:r>
          </w:p>
        </w:tc>
        <w:tc>
          <w:tcPr>
            <w:tcW w:w="1187" w:type="dxa"/>
            <w:vAlign w:val="center"/>
          </w:tcPr>
          <w:p w14:paraId="16C152BF">
            <w:pPr>
              <w:spacing w:before="0" w:after="0" w:line="0" w:lineRule="exact"/>
              <w:jc w:val="right"/>
              <w:rPr>
                <w:rFonts w:ascii="宋体" w:hAnsi="宋体" w:eastAsia="宋体" w:cs="宋体"/>
                <w:sz w:val="18"/>
                <w:szCs w:val="18"/>
              </w:rPr>
            </w:pPr>
            <w:r>
              <w:rPr>
                <w:rFonts w:ascii="宋体" w:hAnsi="宋体" w:eastAsia="宋体" w:cs="宋体"/>
                <w:sz w:val="18"/>
                <w:szCs w:val="18"/>
              </w:rPr>
              <w:t>91,134,905</w:t>
            </w:r>
          </w:p>
        </w:tc>
        <w:tc>
          <w:tcPr>
            <w:tcW w:w="1309" w:type="dxa"/>
            <w:vAlign w:val="center"/>
          </w:tcPr>
          <w:p w14:paraId="62D28F10">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11EF1B06">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13EA41B3">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3B78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5AF7BA29">
            <w:pPr>
              <w:spacing w:before="0" w:after="0" w:line="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514" w:type="dxa"/>
            <w:gridSpan w:val="2"/>
            <w:vAlign w:val="center"/>
          </w:tcPr>
          <w:p w14:paraId="6600F1A3">
            <w:pPr>
              <w:spacing w:before="0" w:after="0" w:line="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09" w:type="dxa"/>
            <w:gridSpan w:val="2"/>
            <w:vAlign w:val="center"/>
          </w:tcPr>
          <w:p w14:paraId="0B6D0E53">
            <w:pPr>
              <w:spacing w:before="0" w:after="0" w:line="0" w:lineRule="exact"/>
              <w:jc w:val="right"/>
              <w:rPr>
                <w:rFonts w:ascii="宋体" w:hAnsi="宋体" w:eastAsia="宋体" w:cs="宋体"/>
                <w:sz w:val="18"/>
                <w:szCs w:val="18"/>
              </w:rPr>
            </w:pPr>
            <w:r>
              <w:rPr>
                <w:rFonts w:ascii="宋体" w:hAnsi="宋体" w:eastAsia="宋体" w:cs="宋体"/>
                <w:sz w:val="18"/>
                <w:szCs w:val="18"/>
              </w:rPr>
              <w:t>2.54%</w:t>
            </w:r>
          </w:p>
        </w:tc>
        <w:tc>
          <w:tcPr>
            <w:tcW w:w="1187" w:type="dxa"/>
            <w:vAlign w:val="center"/>
          </w:tcPr>
          <w:p w14:paraId="4AAA2B8A">
            <w:pPr>
              <w:spacing w:before="0" w:after="0" w:line="0" w:lineRule="exact"/>
              <w:jc w:val="right"/>
              <w:rPr>
                <w:rFonts w:ascii="宋体" w:hAnsi="宋体" w:eastAsia="宋体" w:cs="宋体"/>
                <w:sz w:val="18"/>
                <w:szCs w:val="18"/>
              </w:rPr>
            </w:pPr>
            <w:r>
              <w:rPr>
                <w:rFonts w:ascii="宋体" w:hAnsi="宋体" w:eastAsia="宋体" w:cs="宋体"/>
                <w:sz w:val="18"/>
                <w:szCs w:val="18"/>
              </w:rPr>
              <w:t>4,959,667</w:t>
            </w:r>
          </w:p>
        </w:tc>
        <w:tc>
          <w:tcPr>
            <w:tcW w:w="1309" w:type="dxa"/>
            <w:vAlign w:val="center"/>
          </w:tcPr>
          <w:p w14:paraId="733F62FF">
            <w:pPr>
              <w:spacing w:before="0" w:after="0" w:line="0" w:lineRule="exact"/>
              <w:jc w:val="right"/>
              <w:rPr>
                <w:rFonts w:ascii="宋体" w:hAnsi="宋体" w:eastAsia="宋体" w:cs="宋体"/>
                <w:sz w:val="18"/>
                <w:szCs w:val="18"/>
              </w:rPr>
            </w:pPr>
            <w:r>
              <w:rPr>
                <w:rFonts w:ascii="宋体" w:hAnsi="宋体" w:eastAsia="宋体" w:cs="宋体"/>
                <w:sz w:val="18"/>
                <w:szCs w:val="18"/>
              </w:rPr>
              <w:t>4,959,667</w:t>
            </w:r>
          </w:p>
        </w:tc>
        <w:tc>
          <w:tcPr>
            <w:tcW w:w="1405" w:type="dxa"/>
            <w:vAlign w:val="center"/>
          </w:tcPr>
          <w:p w14:paraId="3DB718AA">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221BBE8D">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507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035" w:type="dxa"/>
            <w:vAlign w:val="center"/>
          </w:tcPr>
          <w:p w14:paraId="2037B70F">
            <w:pPr>
              <w:spacing w:before="0" w:after="0" w:line="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514" w:type="dxa"/>
            <w:gridSpan w:val="2"/>
            <w:vAlign w:val="center"/>
          </w:tcPr>
          <w:p w14:paraId="1E047723">
            <w:pPr>
              <w:spacing w:before="0" w:after="0" w:line="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09" w:type="dxa"/>
            <w:gridSpan w:val="2"/>
            <w:vAlign w:val="center"/>
          </w:tcPr>
          <w:p w14:paraId="6703CD6D">
            <w:pPr>
              <w:spacing w:before="0" w:after="0" w:line="0" w:lineRule="exact"/>
              <w:jc w:val="right"/>
              <w:rPr>
                <w:rFonts w:ascii="宋体" w:hAnsi="宋体" w:eastAsia="宋体" w:cs="宋体"/>
                <w:sz w:val="18"/>
                <w:szCs w:val="18"/>
              </w:rPr>
            </w:pPr>
            <w:r>
              <w:rPr>
                <w:rFonts w:ascii="宋体" w:hAnsi="宋体" w:eastAsia="宋体" w:cs="宋体"/>
                <w:sz w:val="18"/>
                <w:szCs w:val="18"/>
              </w:rPr>
              <w:t>1.41%</w:t>
            </w:r>
          </w:p>
        </w:tc>
        <w:tc>
          <w:tcPr>
            <w:tcW w:w="1187" w:type="dxa"/>
            <w:vAlign w:val="center"/>
          </w:tcPr>
          <w:p w14:paraId="74F4C2C0">
            <w:pPr>
              <w:spacing w:before="0" w:after="0" w:line="0" w:lineRule="exact"/>
              <w:jc w:val="right"/>
              <w:rPr>
                <w:rFonts w:ascii="宋体" w:hAnsi="宋体" w:eastAsia="宋体" w:cs="宋体"/>
                <w:sz w:val="18"/>
                <w:szCs w:val="18"/>
              </w:rPr>
            </w:pPr>
            <w:r>
              <w:rPr>
                <w:rFonts w:ascii="宋体" w:hAnsi="宋体" w:eastAsia="宋体" w:cs="宋体"/>
                <w:sz w:val="18"/>
                <w:szCs w:val="18"/>
              </w:rPr>
              <w:t>2,749,856</w:t>
            </w:r>
          </w:p>
        </w:tc>
        <w:tc>
          <w:tcPr>
            <w:tcW w:w="1309" w:type="dxa"/>
            <w:vAlign w:val="center"/>
          </w:tcPr>
          <w:p w14:paraId="7BAFBC13">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70509D67">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3A6B5F36">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239A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3572A894">
            <w:pPr>
              <w:spacing w:before="0" w:after="0" w:line="0" w:lineRule="exact"/>
              <w:jc w:val="left"/>
              <w:rPr>
                <w:rFonts w:ascii="宋体" w:hAnsi="宋体" w:eastAsia="宋体" w:cs="宋体"/>
                <w:sz w:val="18"/>
                <w:szCs w:val="18"/>
              </w:rPr>
            </w:pPr>
            <w:r>
              <w:rPr>
                <w:rFonts w:ascii="宋体" w:hAnsi="宋体" w:eastAsia="宋体" w:cs="宋体"/>
                <w:sz w:val="18"/>
                <w:szCs w:val="18"/>
              </w:rPr>
              <w:t>张莉</w:t>
            </w:r>
          </w:p>
        </w:tc>
        <w:tc>
          <w:tcPr>
            <w:tcW w:w="1514" w:type="dxa"/>
            <w:gridSpan w:val="2"/>
            <w:vAlign w:val="center"/>
          </w:tcPr>
          <w:p w14:paraId="00604867">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50A5EBD6">
            <w:pPr>
              <w:spacing w:before="0" w:after="0" w:line="0" w:lineRule="exact"/>
              <w:jc w:val="right"/>
              <w:rPr>
                <w:rFonts w:ascii="宋体" w:hAnsi="宋体" w:eastAsia="宋体" w:cs="宋体"/>
                <w:sz w:val="18"/>
                <w:szCs w:val="18"/>
              </w:rPr>
            </w:pPr>
            <w:r>
              <w:rPr>
                <w:rFonts w:ascii="宋体" w:hAnsi="宋体" w:eastAsia="宋体" w:cs="宋体"/>
                <w:sz w:val="18"/>
                <w:szCs w:val="18"/>
              </w:rPr>
              <w:t>1.11%</w:t>
            </w:r>
          </w:p>
        </w:tc>
        <w:tc>
          <w:tcPr>
            <w:tcW w:w="1187" w:type="dxa"/>
            <w:vAlign w:val="center"/>
          </w:tcPr>
          <w:p w14:paraId="001D29B7">
            <w:pPr>
              <w:spacing w:before="0" w:after="0" w:line="0" w:lineRule="exact"/>
              <w:jc w:val="right"/>
              <w:rPr>
                <w:rFonts w:ascii="宋体" w:hAnsi="宋体" w:eastAsia="宋体" w:cs="宋体"/>
                <w:sz w:val="18"/>
                <w:szCs w:val="18"/>
              </w:rPr>
            </w:pPr>
            <w:r>
              <w:rPr>
                <w:rFonts w:ascii="宋体" w:hAnsi="宋体" w:eastAsia="宋体" w:cs="宋体"/>
                <w:sz w:val="18"/>
                <w:szCs w:val="18"/>
              </w:rPr>
              <w:t>2,169,238</w:t>
            </w:r>
          </w:p>
        </w:tc>
        <w:tc>
          <w:tcPr>
            <w:tcW w:w="1309" w:type="dxa"/>
            <w:vAlign w:val="center"/>
          </w:tcPr>
          <w:p w14:paraId="61EE720E">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6D64BC23">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7D6A5E8F">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6DAA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2551AC0C">
            <w:pPr>
              <w:spacing w:before="0" w:after="0" w:line="0" w:lineRule="exact"/>
              <w:jc w:val="left"/>
              <w:rPr>
                <w:rFonts w:ascii="宋体" w:hAnsi="宋体" w:eastAsia="宋体" w:cs="宋体"/>
                <w:sz w:val="18"/>
                <w:szCs w:val="18"/>
              </w:rPr>
            </w:pPr>
            <w:r>
              <w:rPr>
                <w:rFonts w:ascii="宋体" w:hAnsi="宋体" w:eastAsia="宋体" w:cs="宋体"/>
                <w:sz w:val="18"/>
                <w:szCs w:val="18"/>
              </w:rPr>
              <w:t>王莉</w:t>
            </w:r>
          </w:p>
        </w:tc>
        <w:tc>
          <w:tcPr>
            <w:tcW w:w="1514" w:type="dxa"/>
            <w:gridSpan w:val="2"/>
            <w:vAlign w:val="center"/>
          </w:tcPr>
          <w:p w14:paraId="75E490E1">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3C9B8402">
            <w:pPr>
              <w:spacing w:before="0" w:after="0" w:line="0" w:lineRule="exact"/>
              <w:jc w:val="right"/>
              <w:rPr>
                <w:rFonts w:ascii="宋体" w:hAnsi="宋体" w:eastAsia="宋体" w:cs="宋体"/>
                <w:sz w:val="18"/>
                <w:szCs w:val="18"/>
              </w:rPr>
            </w:pPr>
            <w:r>
              <w:rPr>
                <w:rFonts w:ascii="宋体" w:hAnsi="宋体" w:eastAsia="宋体" w:cs="宋体"/>
                <w:sz w:val="18"/>
                <w:szCs w:val="18"/>
              </w:rPr>
              <w:t>0.89%</w:t>
            </w:r>
          </w:p>
        </w:tc>
        <w:tc>
          <w:tcPr>
            <w:tcW w:w="1187" w:type="dxa"/>
            <w:vAlign w:val="center"/>
          </w:tcPr>
          <w:p w14:paraId="05527D75">
            <w:pPr>
              <w:spacing w:before="0" w:after="0" w:line="0" w:lineRule="exact"/>
              <w:jc w:val="right"/>
              <w:rPr>
                <w:rFonts w:ascii="宋体" w:hAnsi="宋体" w:eastAsia="宋体" w:cs="宋体"/>
                <w:sz w:val="18"/>
                <w:szCs w:val="18"/>
              </w:rPr>
            </w:pPr>
            <w:r>
              <w:rPr>
                <w:rFonts w:ascii="宋体" w:hAnsi="宋体" w:eastAsia="宋体" w:cs="宋体"/>
                <w:sz w:val="18"/>
                <w:szCs w:val="18"/>
              </w:rPr>
              <w:t>1,727,672</w:t>
            </w:r>
          </w:p>
        </w:tc>
        <w:tc>
          <w:tcPr>
            <w:tcW w:w="1309" w:type="dxa"/>
            <w:vAlign w:val="center"/>
          </w:tcPr>
          <w:p w14:paraId="570A0E2B">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756DB6AE">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551456B0">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6E76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080F93C3">
            <w:pPr>
              <w:spacing w:before="0" w:after="0" w:line="0" w:lineRule="exact"/>
              <w:jc w:val="left"/>
              <w:rPr>
                <w:rFonts w:ascii="宋体" w:hAnsi="宋体" w:eastAsia="宋体" w:cs="宋体"/>
                <w:sz w:val="18"/>
                <w:szCs w:val="18"/>
              </w:rPr>
            </w:pPr>
            <w:r>
              <w:rPr>
                <w:rFonts w:ascii="宋体" w:hAnsi="宋体" w:eastAsia="宋体" w:cs="宋体"/>
                <w:sz w:val="18"/>
                <w:szCs w:val="18"/>
              </w:rPr>
              <w:t>刘英</w:t>
            </w:r>
          </w:p>
        </w:tc>
        <w:tc>
          <w:tcPr>
            <w:tcW w:w="1514" w:type="dxa"/>
            <w:gridSpan w:val="2"/>
            <w:vAlign w:val="center"/>
          </w:tcPr>
          <w:p w14:paraId="55AFE3BB">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554B489C">
            <w:pPr>
              <w:spacing w:before="0" w:after="0" w:line="0" w:lineRule="exact"/>
              <w:jc w:val="right"/>
              <w:rPr>
                <w:rFonts w:ascii="宋体" w:hAnsi="宋体" w:eastAsia="宋体" w:cs="宋体"/>
                <w:sz w:val="18"/>
                <w:szCs w:val="18"/>
              </w:rPr>
            </w:pPr>
            <w:r>
              <w:rPr>
                <w:rFonts w:ascii="宋体" w:hAnsi="宋体" w:eastAsia="宋体" w:cs="宋体"/>
                <w:sz w:val="18"/>
                <w:szCs w:val="18"/>
              </w:rPr>
              <w:t>0.77%</w:t>
            </w:r>
          </w:p>
        </w:tc>
        <w:tc>
          <w:tcPr>
            <w:tcW w:w="1187" w:type="dxa"/>
            <w:vAlign w:val="center"/>
          </w:tcPr>
          <w:p w14:paraId="3BF1FFCE">
            <w:pPr>
              <w:spacing w:before="0" w:after="0" w:line="0" w:lineRule="exact"/>
              <w:jc w:val="right"/>
              <w:rPr>
                <w:rFonts w:ascii="宋体" w:hAnsi="宋体" w:eastAsia="宋体" w:cs="宋体"/>
                <w:sz w:val="18"/>
                <w:szCs w:val="18"/>
              </w:rPr>
            </w:pPr>
            <w:r>
              <w:rPr>
                <w:rFonts w:ascii="宋体" w:hAnsi="宋体" w:eastAsia="宋体" w:cs="宋体"/>
                <w:sz w:val="18"/>
                <w:szCs w:val="18"/>
              </w:rPr>
              <w:t>1,500,000</w:t>
            </w:r>
          </w:p>
        </w:tc>
        <w:tc>
          <w:tcPr>
            <w:tcW w:w="1309" w:type="dxa"/>
            <w:vAlign w:val="center"/>
          </w:tcPr>
          <w:p w14:paraId="28CAF464">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5E0D18F4">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25DB718F">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738A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719CEE34">
            <w:pPr>
              <w:spacing w:before="0" w:after="0" w:line="0" w:lineRule="exact"/>
              <w:jc w:val="left"/>
              <w:rPr>
                <w:rFonts w:ascii="宋体" w:hAnsi="宋体" w:eastAsia="宋体" w:cs="宋体"/>
                <w:sz w:val="18"/>
                <w:szCs w:val="18"/>
              </w:rPr>
            </w:pPr>
            <w:r>
              <w:rPr>
                <w:rFonts w:ascii="宋体" w:hAnsi="宋体" w:eastAsia="宋体" w:cs="宋体"/>
                <w:sz w:val="18"/>
                <w:szCs w:val="18"/>
              </w:rPr>
              <w:t>金飚</w:t>
            </w:r>
          </w:p>
        </w:tc>
        <w:tc>
          <w:tcPr>
            <w:tcW w:w="1514" w:type="dxa"/>
            <w:gridSpan w:val="2"/>
            <w:vAlign w:val="center"/>
          </w:tcPr>
          <w:p w14:paraId="48838C26">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6848D39F">
            <w:pPr>
              <w:spacing w:before="0" w:after="0" w:line="0" w:lineRule="exact"/>
              <w:jc w:val="right"/>
              <w:rPr>
                <w:rFonts w:ascii="宋体" w:hAnsi="宋体" w:eastAsia="宋体" w:cs="宋体"/>
                <w:sz w:val="18"/>
                <w:szCs w:val="18"/>
              </w:rPr>
            </w:pPr>
            <w:r>
              <w:rPr>
                <w:rFonts w:ascii="宋体" w:hAnsi="宋体" w:eastAsia="宋体" w:cs="宋体"/>
                <w:sz w:val="18"/>
                <w:szCs w:val="18"/>
              </w:rPr>
              <w:t>0.64%</w:t>
            </w:r>
          </w:p>
        </w:tc>
        <w:tc>
          <w:tcPr>
            <w:tcW w:w="1187" w:type="dxa"/>
            <w:vAlign w:val="center"/>
          </w:tcPr>
          <w:p w14:paraId="5E6E39B5">
            <w:pPr>
              <w:spacing w:before="0" w:after="0" w:line="0" w:lineRule="exact"/>
              <w:jc w:val="right"/>
              <w:rPr>
                <w:rFonts w:ascii="宋体" w:hAnsi="宋体" w:eastAsia="宋体" w:cs="宋体"/>
                <w:sz w:val="18"/>
                <w:szCs w:val="18"/>
              </w:rPr>
            </w:pPr>
            <w:r>
              <w:rPr>
                <w:rFonts w:ascii="宋体" w:hAnsi="宋体" w:eastAsia="宋体" w:cs="宋体"/>
                <w:sz w:val="18"/>
                <w:szCs w:val="18"/>
              </w:rPr>
              <w:t>1,244,500</w:t>
            </w:r>
          </w:p>
        </w:tc>
        <w:tc>
          <w:tcPr>
            <w:tcW w:w="1309" w:type="dxa"/>
            <w:vAlign w:val="center"/>
          </w:tcPr>
          <w:p w14:paraId="7900D10F">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3623DE1B">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5697035F">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E88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14E94A8A">
            <w:pPr>
              <w:spacing w:before="0" w:after="0" w:line="0" w:lineRule="exact"/>
              <w:jc w:val="left"/>
              <w:rPr>
                <w:rFonts w:ascii="宋体" w:hAnsi="宋体" w:eastAsia="宋体" w:cs="宋体"/>
                <w:sz w:val="18"/>
                <w:szCs w:val="18"/>
              </w:rPr>
            </w:pPr>
            <w:r>
              <w:rPr>
                <w:rFonts w:ascii="宋体" w:hAnsi="宋体" w:eastAsia="宋体" w:cs="宋体"/>
                <w:sz w:val="18"/>
                <w:szCs w:val="18"/>
              </w:rPr>
              <w:t>金明娟</w:t>
            </w:r>
          </w:p>
        </w:tc>
        <w:tc>
          <w:tcPr>
            <w:tcW w:w="1514" w:type="dxa"/>
            <w:gridSpan w:val="2"/>
            <w:vAlign w:val="center"/>
          </w:tcPr>
          <w:p w14:paraId="3BB1D920">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4852D989">
            <w:pPr>
              <w:spacing w:before="0" w:after="0" w:line="0" w:lineRule="exact"/>
              <w:jc w:val="right"/>
              <w:rPr>
                <w:rFonts w:ascii="宋体" w:hAnsi="宋体" w:eastAsia="宋体" w:cs="宋体"/>
                <w:sz w:val="18"/>
                <w:szCs w:val="18"/>
              </w:rPr>
            </w:pPr>
            <w:r>
              <w:rPr>
                <w:rFonts w:ascii="宋体" w:hAnsi="宋体" w:eastAsia="宋体" w:cs="宋体"/>
                <w:sz w:val="18"/>
                <w:szCs w:val="18"/>
              </w:rPr>
              <w:t>0.57%</w:t>
            </w:r>
          </w:p>
        </w:tc>
        <w:tc>
          <w:tcPr>
            <w:tcW w:w="1187" w:type="dxa"/>
            <w:vAlign w:val="center"/>
          </w:tcPr>
          <w:p w14:paraId="6007293A">
            <w:pPr>
              <w:spacing w:before="0" w:after="0" w:line="0" w:lineRule="exact"/>
              <w:jc w:val="right"/>
              <w:rPr>
                <w:rFonts w:ascii="宋体" w:hAnsi="宋体" w:eastAsia="宋体" w:cs="宋体"/>
                <w:sz w:val="18"/>
                <w:szCs w:val="18"/>
              </w:rPr>
            </w:pPr>
            <w:r>
              <w:rPr>
                <w:rFonts w:ascii="宋体" w:hAnsi="宋体" w:eastAsia="宋体" w:cs="宋体"/>
                <w:sz w:val="18"/>
                <w:szCs w:val="18"/>
              </w:rPr>
              <w:t>1,114,238</w:t>
            </w:r>
          </w:p>
        </w:tc>
        <w:tc>
          <w:tcPr>
            <w:tcW w:w="1309" w:type="dxa"/>
            <w:vAlign w:val="center"/>
          </w:tcPr>
          <w:p w14:paraId="53F0E7D2">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10B74396">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3D86530C">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AEF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61302CA6">
            <w:pPr>
              <w:spacing w:before="0" w:after="0" w:line="0" w:lineRule="exact"/>
              <w:jc w:val="left"/>
              <w:rPr>
                <w:rFonts w:ascii="宋体" w:hAnsi="宋体" w:eastAsia="宋体" w:cs="宋体"/>
                <w:sz w:val="18"/>
                <w:szCs w:val="18"/>
              </w:rPr>
            </w:pPr>
            <w:r>
              <w:rPr>
                <w:rFonts w:ascii="宋体" w:hAnsi="宋体" w:eastAsia="宋体" w:cs="宋体"/>
                <w:sz w:val="18"/>
                <w:szCs w:val="18"/>
              </w:rPr>
              <w:t>吴玮</w:t>
            </w:r>
          </w:p>
        </w:tc>
        <w:tc>
          <w:tcPr>
            <w:tcW w:w="1514" w:type="dxa"/>
            <w:gridSpan w:val="2"/>
            <w:vAlign w:val="center"/>
          </w:tcPr>
          <w:p w14:paraId="7C38C3E9">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274A89A4">
            <w:pPr>
              <w:spacing w:before="0" w:after="0" w:line="0" w:lineRule="exact"/>
              <w:jc w:val="right"/>
              <w:rPr>
                <w:rFonts w:ascii="宋体" w:hAnsi="宋体" w:eastAsia="宋体" w:cs="宋体"/>
                <w:sz w:val="18"/>
                <w:szCs w:val="18"/>
              </w:rPr>
            </w:pPr>
            <w:r>
              <w:rPr>
                <w:rFonts w:ascii="宋体" w:hAnsi="宋体" w:eastAsia="宋体" w:cs="宋体"/>
                <w:sz w:val="18"/>
                <w:szCs w:val="18"/>
              </w:rPr>
              <w:t>0.52%</w:t>
            </w:r>
          </w:p>
        </w:tc>
        <w:tc>
          <w:tcPr>
            <w:tcW w:w="1187" w:type="dxa"/>
            <w:vAlign w:val="center"/>
          </w:tcPr>
          <w:p w14:paraId="5EBA9C3F">
            <w:pPr>
              <w:spacing w:before="0" w:after="0" w:line="0" w:lineRule="exact"/>
              <w:jc w:val="right"/>
              <w:rPr>
                <w:rFonts w:ascii="宋体" w:hAnsi="宋体" w:eastAsia="宋体" w:cs="宋体"/>
                <w:sz w:val="18"/>
                <w:szCs w:val="18"/>
              </w:rPr>
            </w:pPr>
            <w:r>
              <w:rPr>
                <w:rFonts w:ascii="宋体" w:hAnsi="宋体" w:eastAsia="宋体" w:cs="宋体"/>
                <w:sz w:val="18"/>
                <w:szCs w:val="18"/>
              </w:rPr>
              <w:t>1,018,900</w:t>
            </w:r>
          </w:p>
        </w:tc>
        <w:tc>
          <w:tcPr>
            <w:tcW w:w="1309" w:type="dxa"/>
            <w:vAlign w:val="center"/>
          </w:tcPr>
          <w:p w14:paraId="7ED72766">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7D0C195C">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7340818E">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3F3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5" w:type="dxa"/>
            <w:vAlign w:val="center"/>
          </w:tcPr>
          <w:p w14:paraId="7D9A53E9">
            <w:pPr>
              <w:spacing w:before="0" w:after="0" w:line="0" w:lineRule="exact"/>
              <w:jc w:val="left"/>
              <w:rPr>
                <w:rFonts w:ascii="宋体" w:hAnsi="宋体" w:eastAsia="宋体" w:cs="宋体"/>
                <w:sz w:val="18"/>
                <w:szCs w:val="18"/>
              </w:rPr>
            </w:pPr>
            <w:r>
              <w:rPr>
                <w:rFonts w:ascii="宋体" w:hAnsi="宋体" w:eastAsia="宋体" w:cs="宋体"/>
                <w:sz w:val="18"/>
                <w:szCs w:val="18"/>
              </w:rPr>
              <w:t>刘竹轩</w:t>
            </w:r>
          </w:p>
        </w:tc>
        <w:tc>
          <w:tcPr>
            <w:tcW w:w="1514" w:type="dxa"/>
            <w:gridSpan w:val="2"/>
            <w:vAlign w:val="center"/>
          </w:tcPr>
          <w:p w14:paraId="5A7F2D23">
            <w:pPr>
              <w:spacing w:before="0" w:after="0" w:line="0" w:lineRule="exact"/>
              <w:jc w:val="left"/>
              <w:rPr>
                <w:rFonts w:ascii="宋体" w:hAnsi="宋体" w:eastAsia="宋体" w:cs="宋体"/>
                <w:sz w:val="18"/>
                <w:szCs w:val="18"/>
              </w:rPr>
            </w:pPr>
            <w:r>
              <w:rPr>
                <w:rFonts w:ascii="宋体" w:hAnsi="宋体" w:eastAsia="宋体" w:cs="宋体"/>
                <w:sz w:val="18"/>
                <w:szCs w:val="18"/>
              </w:rPr>
              <w:t>境内自然人</w:t>
            </w:r>
          </w:p>
        </w:tc>
        <w:tc>
          <w:tcPr>
            <w:tcW w:w="1009" w:type="dxa"/>
            <w:gridSpan w:val="2"/>
            <w:vAlign w:val="center"/>
          </w:tcPr>
          <w:p w14:paraId="79DE80A2">
            <w:pPr>
              <w:spacing w:before="0" w:after="0" w:line="0" w:lineRule="exact"/>
              <w:jc w:val="right"/>
              <w:rPr>
                <w:rFonts w:ascii="宋体" w:hAnsi="宋体" w:eastAsia="宋体" w:cs="宋体"/>
                <w:sz w:val="18"/>
                <w:szCs w:val="18"/>
              </w:rPr>
            </w:pPr>
            <w:r>
              <w:rPr>
                <w:rFonts w:ascii="宋体" w:hAnsi="宋体" w:eastAsia="宋体" w:cs="宋体"/>
                <w:sz w:val="18"/>
                <w:szCs w:val="18"/>
              </w:rPr>
              <w:t>0.48%</w:t>
            </w:r>
          </w:p>
        </w:tc>
        <w:tc>
          <w:tcPr>
            <w:tcW w:w="1187" w:type="dxa"/>
            <w:vAlign w:val="center"/>
          </w:tcPr>
          <w:p w14:paraId="5430D822">
            <w:pPr>
              <w:spacing w:before="0" w:after="0" w:line="0" w:lineRule="exact"/>
              <w:jc w:val="right"/>
              <w:rPr>
                <w:rFonts w:ascii="宋体" w:hAnsi="宋体" w:eastAsia="宋体" w:cs="宋体"/>
                <w:sz w:val="18"/>
                <w:szCs w:val="18"/>
              </w:rPr>
            </w:pPr>
            <w:r>
              <w:rPr>
                <w:rFonts w:ascii="宋体" w:hAnsi="宋体" w:eastAsia="宋体" w:cs="宋体"/>
                <w:sz w:val="18"/>
                <w:szCs w:val="18"/>
              </w:rPr>
              <w:t>930,000</w:t>
            </w:r>
          </w:p>
        </w:tc>
        <w:tc>
          <w:tcPr>
            <w:tcW w:w="1309" w:type="dxa"/>
            <w:vAlign w:val="center"/>
          </w:tcPr>
          <w:p w14:paraId="13519E5A">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405" w:type="dxa"/>
            <w:vAlign w:val="center"/>
          </w:tcPr>
          <w:p w14:paraId="7872667C">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180" w:type="dxa"/>
            <w:vAlign w:val="center"/>
          </w:tcPr>
          <w:p w14:paraId="690D4288">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288D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39" w:type="dxa"/>
            <w:gridSpan w:val="9"/>
            <w:shd w:val="clear" w:color="auto" w:fill="D3D3D3"/>
            <w:vAlign w:val="center"/>
          </w:tcPr>
          <w:p w14:paraId="13E47DFA">
            <w:pPr>
              <w:spacing w:before="0" w:after="0" w:line="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0C87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85" w:type="dxa"/>
            <w:gridSpan w:val="4"/>
            <w:vMerge w:val="restart"/>
            <w:shd w:val="clear" w:color="auto" w:fill="D3D3D3"/>
            <w:vAlign w:val="center"/>
          </w:tcPr>
          <w:p w14:paraId="6B567CA3">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3369" w:type="dxa"/>
            <w:gridSpan w:val="3"/>
            <w:vMerge w:val="restart"/>
            <w:shd w:val="clear" w:color="auto" w:fill="D3D3D3"/>
            <w:vAlign w:val="center"/>
          </w:tcPr>
          <w:p w14:paraId="4DEB363D">
            <w:pPr>
              <w:spacing w:before="0" w:after="0" w:line="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585" w:type="dxa"/>
            <w:gridSpan w:val="2"/>
            <w:shd w:val="clear" w:color="auto" w:fill="D3D3D3"/>
            <w:vAlign w:val="center"/>
          </w:tcPr>
          <w:p w14:paraId="6DE17A09">
            <w:pPr>
              <w:spacing w:before="0" w:after="0" w:line="0" w:lineRule="exact"/>
              <w:jc w:val="center"/>
              <w:rPr>
                <w:rFonts w:ascii="宋体" w:hAnsi="宋体" w:eastAsia="宋体" w:cs="宋体"/>
                <w:sz w:val="18"/>
                <w:szCs w:val="18"/>
              </w:rPr>
            </w:pPr>
            <w:r>
              <w:rPr>
                <w:rFonts w:ascii="宋体" w:hAnsi="宋体" w:eastAsia="宋体" w:cs="宋体"/>
                <w:sz w:val="18"/>
                <w:szCs w:val="18"/>
              </w:rPr>
              <w:t>股份种类及数量</w:t>
            </w:r>
          </w:p>
        </w:tc>
      </w:tr>
      <w:tr w14:paraId="1D49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Merge w:val="continue"/>
            <w:shd w:val="clear" w:color="auto" w:fill="D3D3D3"/>
            <w:vAlign w:val="center"/>
          </w:tcPr>
          <w:p w14:paraId="4B69A8E5"/>
        </w:tc>
        <w:tc>
          <w:tcPr>
            <w:tcW w:w="3369" w:type="dxa"/>
            <w:gridSpan w:val="3"/>
            <w:vMerge w:val="continue"/>
            <w:shd w:val="clear" w:color="auto" w:fill="D3D3D3"/>
            <w:vAlign w:val="center"/>
          </w:tcPr>
          <w:p w14:paraId="0973F1CF"/>
        </w:tc>
        <w:tc>
          <w:tcPr>
            <w:tcW w:w="1405" w:type="dxa"/>
            <w:shd w:val="clear" w:color="auto" w:fill="D3D3D3"/>
            <w:vAlign w:val="center"/>
          </w:tcPr>
          <w:p w14:paraId="228417CF">
            <w:pPr>
              <w:spacing w:before="0" w:after="0" w:line="0" w:lineRule="exact"/>
              <w:jc w:val="center"/>
              <w:rPr>
                <w:rFonts w:ascii="宋体" w:hAnsi="宋体" w:eastAsia="宋体" w:cs="宋体"/>
                <w:sz w:val="18"/>
                <w:szCs w:val="18"/>
              </w:rPr>
            </w:pPr>
            <w:r>
              <w:rPr>
                <w:rFonts w:ascii="宋体" w:hAnsi="宋体" w:eastAsia="宋体" w:cs="宋体"/>
                <w:sz w:val="18"/>
                <w:szCs w:val="18"/>
              </w:rPr>
              <w:t>股份种类</w:t>
            </w:r>
          </w:p>
        </w:tc>
        <w:tc>
          <w:tcPr>
            <w:tcW w:w="1180" w:type="dxa"/>
            <w:shd w:val="clear" w:color="auto" w:fill="D3D3D3"/>
            <w:vAlign w:val="center"/>
          </w:tcPr>
          <w:p w14:paraId="3BD24475">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14:paraId="1FCF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85" w:type="dxa"/>
            <w:gridSpan w:val="4"/>
            <w:vAlign w:val="center"/>
          </w:tcPr>
          <w:p w14:paraId="4E08801C">
            <w:pPr>
              <w:spacing w:before="0" w:after="0" w:line="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3369" w:type="dxa"/>
            <w:gridSpan w:val="3"/>
            <w:vAlign w:val="center"/>
          </w:tcPr>
          <w:p w14:paraId="166B72E7">
            <w:pPr>
              <w:spacing w:before="0" w:after="0" w:line="0" w:lineRule="exact"/>
              <w:jc w:val="right"/>
              <w:rPr>
                <w:rFonts w:ascii="宋体" w:hAnsi="宋体" w:eastAsia="宋体" w:cs="宋体"/>
                <w:sz w:val="18"/>
                <w:szCs w:val="18"/>
              </w:rPr>
            </w:pPr>
            <w:r>
              <w:rPr>
                <w:rFonts w:ascii="宋体" w:hAnsi="宋体" w:eastAsia="宋体" w:cs="宋体"/>
                <w:sz w:val="18"/>
                <w:szCs w:val="18"/>
              </w:rPr>
              <w:t>91,134,905</w:t>
            </w:r>
          </w:p>
        </w:tc>
        <w:tc>
          <w:tcPr>
            <w:tcW w:w="1405" w:type="dxa"/>
            <w:vAlign w:val="center"/>
          </w:tcPr>
          <w:p w14:paraId="045AD26B">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3C45D7E3">
            <w:pPr>
              <w:spacing w:before="0" w:after="0" w:line="0" w:lineRule="exact"/>
              <w:jc w:val="right"/>
              <w:rPr>
                <w:rFonts w:ascii="宋体" w:hAnsi="宋体" w:eastAsia="宋体" w:cs="宋体"/>
                <w:sz w:val="18"/>
                <w:szCs w:val="18"/>
              </w:rPr>
            </w:pPr>
            <w:r>
              <w:rPr>
                <w:rFonts w:ascii="宋体" w:hAnsi="宋体" w:eastAsia="宋体" w:cs="宋体"/>
                <w:sz w:val="18"/>
                <w:szCs w:val="18"/>
              </w:rPr>
              <w:t>91,134,905</w:t>
            </w:r>
          </w:p>
        </w:tc>
      </w:tr>
      <w:tr w14:paraId="6ED5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142FBA13">
            <w:pPr>
              <w:spacing w:before="0" w:after="0" w:line="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3369" w:type="dxa"/>
            <w:gridSpan w:val="3"/>
            <w:vAlign w:val="center"/>
          </w:tcPr>
          <w:p w14:paraId="5FF5AC4A">
            <w:pPr>
              <w:spacing w:before="0" w:after="0" w:line="0" w:lineRule="exact"/>
              <w:jc w:val="right"/>
              <w:rPr>
                <w:rFonts w:ascii="宋体" w:hAnsi="宋体" w:eastAsia="宋体" w:cs="宋体"/>
                <w:sz w:val="18"/>
                <w:szCs w:val="18"/>
              </w:rPr>
            </w:pPr>
            <w:r>
              <w:rPr>
                <w:rFonts w:ascii="宋体" w:hAnsi="宋体" w:eastAsia="宋体" w:cs="宋体"/>
                <w:sz w:val="18"/>
                <w:szCs w:val="18"/>
              </w:rPr>
              <w:t>2,749,856</w:t>
            </w:r>
          </w:p>
        </w:tc>
        <w:tc>
          <w:tcPr>
            <w:tcW w:w="1405" w:type="dxa"/>
            <w:vAlign w:val="center"/>
          </w:tcPr>
          <w:p w14:paraId="650166BF">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43879705">
            <w:pPr>
              <w:spacing w:before="0" w:after="0" w:line="0" w:lineRule="exact"/>
              <w:jc w:val="right"/>
              <w:rPr>
                <w:rFonts w:ascii="宋体" w:hAnsi="宋体" w:eastAsia="宋体" w:cs="宋体"/>
                <w:sz w:val="18"/>
                <w:szCs w:val="18"/>
              </w:rPr>
            </w:pPr>
            <w:r>
              <w:rPr>
                <w:rFonts w:ascii="宋体" w:hAnsi="宋体" w:eastAsia="宋体" w:cs="宋体"/>
                <w:sz w:val="18"/>
                <w:szCs w:val="18"/>
              </w:rPr>
              <w:t>2,749,856</w:t>
            </w:r>
          </w:p>
        </w:tc>
      </w:tr>
      <w:tr w14:paraId="4228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179510C9">
            <w:pPr>
              <w:spacing w:before="0" w:after="0" w:line="0" w:lineRule="exact"/>
              <w:jc w:val="left"/>
              <w:rPr>
                <w:rFonts w:ascii="宋体" w:hAnsi="宋体" w:eastAsia="宋体" w:cs="宋体"/>
                <w:sz w:val="18"/>
                <w:szCs w:val="18"/>
              </w:rPr>
            </w:pPr>
            <w:r>
              <w:rPr>
                <w:rFonts w:ascii="宋体" w:hAnsi="宋体" w:eastAsia="宋体" w:cs="宋体"/>
                <w:sz w:val="18"/>
                <w:szCs w:val="18"/>
              </w:rPr>
              <w:t>张莉</w:t>
            </w:r>
          </w:p>
        </w:tc>
        <w:tc>
          <w:tcPr>
            <w:tcW w:w="3369" w:type="dxa"/>
            <w:gridSpan w:val="3"/>
            <w:vAlign w:val="center"/>
          </w:tcPr>
          <w:p w14:paraId="1F40FFE6">
            <w:pPr>
              <w:spacing w:before="0" w:after="0" w:line="0" w:lineRule="exact"/>
              <w:jc w:val="right"/>
              <w:rPr>
                <w:rFonts w:ascii="宋体" w:hAnsi="宋体" w:eastAsia="宋体" w:cs="宋体"/>
                <w:sz w:val="18"/>
                <w:szCs w:val="18"/>
              </w:rPr>
            </w:pPr>
            <w:r>
              <w:rPr>
                <w:rFonts w:ascii="宋体" w:hAnsi="宋体" w:eastAsia="宋体" w:cs="宋体"/>
                <w:sz w:val="18"/>
                <w:szCs w:val="18"/>
              </w:rPr>
              <w:t>2,169,238</w:t>
            </w:r>
          </w:p>
        </w:tc>
        <w:tc>
          <w:tcPr>
            <w:tcW w:w="1405" w:type="dxa"/>
            <w:vAlign w:val="center"/>
          </w:tcPr>
          <w:p w14:paraId="79E7ABBA">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566DD95F">
            <w:pPr>
              <w:spacing w:before="0" w:after="0" w:line="0" w:lineRule="exact"/>
              <w:jc w:val="right"/>
              <w:rPr>
                <w:rFonts w:ascii="宋体" w:hAnsi="宋体" w:eastAsia="宋体" w:cs="宋体"/>
                <w:sz w:val="18"/>
                <w:szCs w:val="18"/>
              </w:rPr>
            </w:pPr>
            <w:r>
              <w:rPr>
                <w:rFonts w:ascii="宋体" w:hAnsi="宋体" w:eastAsia="宋体" w:cs="宋体"/>
                <w:sz w:val="18"/>
                <w:szCs w:val="18"/>
              </w:rPr>
              <w:t>2,169,238</w:t>
            </w:r>
          </w:p>
        </w:tc>
      </w:tr>
      <w:tr w14:paraId="0CA3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30A0681F">
            <w:pPr>
              <w:spacing w:before="0" w:after="0" w:line="0" w:lineRule="exact"/>
              <w:jc w:val="left"/>
              <w:rPr>
                <w:rFonts w:ascii="宋体" w:hAnsi="宋体" w:eastAsia="宋体" w:cs="宋体"/>
                <w:sz w:val="18"/>
                <w:szCs w:val="18"/>
              </w:rPr>
            </w:pPr>
            <w:r>
              <w:rPr>
                <w:rFonts w:ascii="宋体" w:hAnsi="宋体" w:eastAsia="宋体" w:cs="宋体"/>
                <w:sz w:val="18"/>
                <w:szCs w:val="18"/>
              </w:rPr>
              <w:t>王莉</w:t>
            </w:r>
          </w:p>
        </w:tc>
        <w:tc>
          <w:tcPr>
            <w:tcW w:w="3369" w:type="dxa"/>
            <w:gridSpan w:val="3"/>
            <w:vAlign w:val="center"/>
          </w:tcPr>
          <w:p w14:paraId="7CF8E46D">
            <w:pPr>
              <w:spacing w:before="0" w:after="0" w:line="0" w:lineRule="exact"/>
              <w:jc w:val="right"/>
              <w:rPr>
                <w:rFonts w:ascii="宋体" w:hAnsi="宋体" w:eastAsia="宋体" w:cs="宋体"/>
                <w:sz w:val="18"/>
                <w:szCs w:val="18"/>
              </w:rPr>
            </w:pPr>
            <w:r>
              <w:rPr>
                <w:rFonts w:ascii="宋体" w:hAnsi="宋体" w:eastAsia="宋体" w:cs="宋体"/>
                <w:sz w:val="18"/>
                <w:szCs w:val="18"/>
              </w:rPr>
              <w:t>1,727,672</w:t>
            </w:r>
          </w:p>
        </w:tc>
        <w:tc>
          <w:tcPr>
            <w:tcW w:w="1405" w:type="dxa"/>
            <w:vAlign w:val="center"/>
          </w:tcPr>
          <w:p w14:paraId="587E8A0C">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508BFEEC">
            <w:pPr>
              <w:spacing w:before="0" w:after="0" w:line="0" w:lineRule="exact"/>
              <w:jc w:val="right"/>
              <w:rPr>
                <w:rFonts w:ascii="宋体" w:hAnsi="宋体" w:eastAsia="宋体" w:cs="宋体"/>
                <w:sz w:val="18"/>
                <w:szCs w:val="18"/>
              </w:rPr>
            </w:pPr>
            <w:r>
              <w:rPr>
                <w:rFonts w:ascii="宋体" w:hAnsi="宋体" w:eastAsia="宋体" w:cs="宋体"/>
                <w:sz w:val="18"/>
                <w:szCs w:val="18"/>
              </w:rPr>
              <w:t>1,727,672</w:t>
            </w:r>
          </w:p>
        </w:tc>
      </w:tr>
      <w:tr w14:paraId="7B5F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2217706E">
            <w:pPr>
              <w:spacing w:before="0" w:after="0" w:line="0" w:lineRule="exact"/>
              <w:jc w:val="left"/>
              <w:rPr>
                <w:rFonts w:ascii="宋体" w:hAnsi="宋体" w:eastAsia="宋体" w:cs="宋体"/>
                <w:sz w:val="18"/>
                <w:szCs w:val="18"/>
              </w:rPr>
            </w:pPr>
            <w:r>
              <w:rPr>
                <w:rFonts w:ascii="宋体" w:hAnsi="宋体" w:eastAsia="宋体" w:cs="宋体"/>
                <w:sz w:val="18"/>
                <w:szCs w:val="18"/>
              </w:rPr>
              <w:t>刘英</w:t>
            </w:r>
          </w:p>
        </w:tc>
        <w:tc>
          <w:tcPr>
            <w:tcW w:w="3369" w:type="dxa"/>
            <w:gridSpan w:val="3"/>
            <w:vAlign w:val="center"/>
          </w:tcPr>
          <w:p w14:paraId="0CD5DDC2">
            <w:pPr>
              <w:spacing w:before="0" w:after="0" w:line="0" w:lineRule="exact"/>
              <w:jc w:val="right"/>
              <w:rPr>
                <w:rFonts w:ascii="宋体" w:hAnsi="宋体" w:eastAsia="宋体" w:cs="宋体"/>
                <w:sz w:val="18"/>
                <w:szCs w:val="18"/>
              </w:rPr>
            </w:pPr>
            <w:r>
              <w:rPr>
                <w:rFonts w:ascii="宋体" w:hAnsi="宋体" w:eastAsia="宋体" w:cs="宋体"/>
                <w:sz w:val="18"/>
                <w:szCs w:val="18"/>
              </w:rPr>
              <w:t>1,500,000</w:t>
            </w:r>
          </w:p>
        </w:tc>
        <w:tc>
          <w:tcPr>
            <w:tcW w:w="1405" w:type="dxa"/>
            <w:vAlign w:val="center"/>
          </w:tcPr>
          <w:p w14:paraId="6CCF8855">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1D87D086">
            <w:pPr>
              <w:spacing w:before="0" w:after="0" w:line="0" w:lineRule="exact"/>
              <w:jc w:val="right"/>
              <w:rPr>
                <w:rFonts w:ascii="宋体" w:hAnsi="宋体" w:eastAsia="宋体" w:cs="宋体"/>
                <w:sz w:val="18"/>
                <w:szCs w:val="18"/>
              </w:rPr>
            </w:pPr>
            <w:r>
              <w:rPr>
                <w:rFonts w:ascii="宋体" w:hAnsi="宋体" w:eastAsia="宋体" w:cs="宋体"/>
                <w:sz w:val="18"/>
                <w:szCs w:val="18"/>
              </w:rPr>
              <w:t>1,500,000</w:t>
            </w:r>
          </w:p>
        </w:tc>
      </w:tr>
      <w:tr w14:paraId="1F44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792EBF6F">
            <w:pPr>
              <w:spacing w:before="0" w:after="0" w:line="0" w:lineRule="exact"/>
              <w:jc w:val="left"/>
              <w:rPr>
                <w:rFonts w:ascii="宋体" w:hAnsi="宋体" w:eastAsia="宋体" w:cs="宋体"/>
                <w:sz w:val="18"/>
                <w:szCs w:val="18"/>
              </w:rPr>
            </w:pPr>
            <w:r>
              <w:rPr>
                <w:rFonts w:ascii="宋体" w:hAnsi="宋体" w:eastAsia="宋体" w:cs="宋体"/>
                <w:sz w:val="18"/>
                <w:szCs w:val="18"/>
              </w:rPr>
              <w:t>金飚</w:t>
            </w:r>
          </w:p>
        </w:tc>
        <w:tc>
          <w:tcPr>
            <w:tcW w:w="3369" w:type="dxa"/>
            <w:gridSpan w:val="3"/>
            <w:vAlign w:val="center"/>
          </w:tcPr>
          <w:p w14:paraId="70F9F5C3">
            <w:pPr>
              <w:spacing w:before="0" w:after="0" w:line="0" w:lineRule="exact"/>
              <w:jc w:val="right"/>
              <w:rPr>
                <w:rFonts w:ascii="宋体" w:hAnsi="宋体" w:eastAsia="宋体" w:cs="宋体"/>
                <w:sz w:val="18"/>
                <w:szCs w:val="18"/>
              </w:rPr>
            </w:pPr>
            <w:r>
              <w:rPr>
                <w:rFonts w:ascii="宋体" w:hAnsi="宋体" w:eastAsia="宋体" w:cs="宋体"/>
                <w:sz w:val="18"/>
                <w:szCs w:val="18"/>
              </w:rPr>
              <w:t>1,244,500</w:t>
            </w:r>
          </w:p>
        </w:tc>
        <w:tc>
          <w:tcPr>
            <w:tcW w:w="1405" w:type="dxa"/>
            <w:vAlign w:val="center"/>
          </w:tcPr>
          <w:p w14:paraId="706C8709">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0A04AAA0">
            <w:pPr>
              <w:spacing w:before="0" w:after="0" w:line="0" w:lineRule="exact"/>
              <w:jc w:val="right"/>
              <w:rPr>
                <w:rFonts w:ascii="宋体" w:hAnsi="宋体" w:eastAsia="宋体" w:cs="宋体"/>
                <w:sz w:val="18"/>
                <w:szCs w:val="18"/>
              </w:rPr>
            </w:pPr>
            <w:r>
              <w:rPr>
                <w:rFonts w:ascii="宋体" w:hAnsi="宋体" w:eastAsia="宋体" w:cs="宋体"/>
                <w:sz w:val="18"/>
                <w:szCs w:val="18"/>
              </w:rPr>
              <w:t>1,244,500</w:t>
            </w:r>
          </w:p>
        </w:tc>
      </w:tr>
      <w:tr w14:paraId="3021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573A558D">
            <w:pPr>
              <w:spacing w:before="0" w:after="0" w:line="0" w:lineRule="exact"/>
              <w:jc w:val="left"/>
              <w:rPr>
                <w:rFonts w:ascii="宋体" w:hAnsi="宋体" w:eastAsia="宋体" w:cs="宋体"/>
                <w:sz w:val="18"/>
                <w:szCs w:val="18"/>
              </w:rPr>
            </w:pPr>
            <w:r>
              <w:rPr>
                <w:rFonts w:ascii="宋体" w:hAnsi="宋体" w:eastAsia="宋体" w:cs="宋体"/>
                <w:sz w:val="18"/>
                <w:szCs w:val="18"/>
              </w:rPr>
              <w:t>金明娟</w:t>
            </w:r>
          </w:p>
        </w:tc>
        <w:tc>
          <w:tcPr>
            <w:tcW w:w="3369" w:type="dxa"/>
            <w:gridSpan w:val="3"/>
            <w:vAlign w:val="center"/>
          </w:tcPr>
          <w:p w14:paraId="3B804659">
            <w:pPr>
              <w:spacing w:before="0" w:after="0" w:line="0" w:lineRule="exact"/>
              <w:jc w:val="right"/>
              <w:rPr>
                <w:rFonts w:ascii="宋体" w:hAnsi="宋体" w:eastAsia="宋体" w:cs="宋体"/>
                <w:sz w:val="18"/>
                <w:szCs w:val="18"/>
              </w:rPr>
            </w:pPr>
            <w:r>
              <w:rPr>
                <w:rFonts w:ascii="宋体" w:hAnsi="宋体" w:eastAsia="宋体" w:cs="宋体"/>
                <w:sz w:val="18"/>
                <w:szCs w:val="18"/>
              </w:rPr>
              <w:t>1,114,238</w:t>
            </w:r>
          </w:p>
        </w:tc>
        <w:tc>
          <w:tcPr>
            <w:tcW w:w="1405" w:type="dxa"/>
            <w:vAlign w:val="center"/>
          </w:tcPr>
          <w:p w14:paraId="4BB12CFF">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51162C38">
            <w:pPr>
              <w:spacing w:before="0" w:after="0" w:line="0" w:lineRule="exact"/>
              <w:jc w:val="right"/>
              <w:rPr>
                <w:rFonts w:ascii="宋体" w:hAnsi="宋体" w:eastAsia="宋体" w:cs="宋体"/>
                <w:sz w:val="18"/>
                <w:szCs w:val="18"/>
              </w:rPr>
            </w:pPr>
            <w:r>
              <w:rPr>
                <w:rFonts w:ascii="宋体" w:hAnsi="宋体" w:eastAsia="宋体" w:cs="宋体"/>
                <w:sz w:val="18"/>
                <w:szCs w:val="18"/>
              </w:rPr>
              <w:t>1,114,238</w:t>
            </w:r>
          </w:p>
        </w:tc>
      </w:tr>
      <w:tr w14:paraId="7624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0F057659">
            <w:pPr>
              <w:spacing w:before="0" w:after="0" w:line="0" w:lineRule="exact"/>
              <w:jc w:val="left"/>
              <w:rPr>
                <w:rFonts w:ascii="宋体" w:hAnsi="宋体" w:eastAsia="宋体" w:cs="宋体"/>
                <w:sz w:val="18"/>
                <w:szCs w:val="18"/>
              </w:rPr>
            </w:pPr>
            <w:r>
              <w:rPr>
                <w:rFonts w:ascii="宋体" w:hAnsi="宋体" w:eastAsia="宋体" w:cs="宋体"/>
                <w:sz w:val="18"/>
                <w:szCs w:val="18"/>
              </w:rPr>
              <w:t>吴玮</w:t>
            </w:r>
          </w:p>
        </w:tc>
        <w:tc>
          <w:tcPr>
            <w:tcW w:w="3369" w:type="dxa"/>
            <w:gridSpan w:val="3"/>
            <w:vAlign w:val="center"/>
          </w:tcPr>
          <w:p w14:paraId="620BE58E">
            <w:pPr>
              <w:spacing w:before="0" w:after="0" w:line="0" w:lineRule="exact"/>
              <w:jc w:val="right"/>
              <w:rPr>
                <w:rFonts w:ascii="宋体" w:hAnsi="宋体" w:eastAsia="宋体" w:cs="宋体"/>
                <w:sz w:val="18"/>
                <w:szCs w:val="18"/>
              </w:rPr>
            </w:pPr>
            <w:r>
              <w:rPr>
                <w:rFonts w:ascii="宋体" w:hAnsi="宋体" w:eastAsia="宋体" w:cs="宋体"/>
                <w:sz w:val="18"/>
                <w:szCs w:val="18"/>
              </w:rPr>
              <w:t>1,018,900</w:t>
            </w:r>
          </w:p>
        </w:tc>
        <w:tc>
          <w:tcPr>
            <w:tcW w:w="1405" w:type="dxa"/>
            <w:vAlign w:val="center"/>
          </w:tcPr>
          <w:p w14:paraId="5CB6487E">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606F154A">
            <w:pPr>
              <w:spacing w:before="0" w:after="0" w:line="0" w:lineRule="exact"/>
              <w:jc w:val="right"/>
              <w:rPr>
                <w:rFonts w:ascii="宋体" w:hAnsi="宋体" w:eastAsia="宋体" w:cs="宋体"/>
                <w:sz w:val="18"/>
                <w:szCs w:val="18"/>
              </w:rPr>
            </w:pPr>
            <w:r>
              <w:rPr>
                <w:rFonts w:ascii="宋体" w:hAnsi="宋体" w:eastAsia="宋体" w:cs="宋体"/>
                <w:sz w:val="18"/>
                <w:szCs w:val="18"/>
              </w:rPr>
              <w:t>1,018,900</w:t>
            </w:r>
          </w:p>
        </w:tc>
      </w:tr>
      <w:tr w14:paraId="613F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59053A15">
            <w:pPr>
              <w:spacing w:before="0" w:after="0" w:line="0" w:lineRule="exact"/>
              <w:jc w:val="left"/>
              <w:rPr>
                <w:rFonts w:ascii="宋体" w:hAnsi="宋体" w:eastAsia="宋体" w:cs="宋体"/>
                <w:sz w:val="18"/>
                <w:szCs w:val="18"/>
              </w:rPr>
            </w:pPr>
            <w:r>
              <w:rPr>
                <w:rFonts w:ascii="宋体" w:hAnsi="宋体" w:eastAsia="宋体" w:cs="宋体"/>
                <w:sz w:val="18"/>
                <w:szCs w:val="18"/>
              </w:rPr>
              <w:t>刘竹轩</w:t>
            </w:r>
          </w:p>
        </w:tc>
        <w:tc>
          <w:tcPr>
            <w:tcW w:w="3369" w:type="dxa"/>
            <w:gridSpan w:val="3"/>
            <w:vAlign w:val="center"/>
          </w:tcPr>
          <w:p w14:paraId="32C5E01A">
            <w:pPr>
              <w:spacing w:before="0" w:after="0" w:line="0" w:lineRule="exact"/>
              <w:jc w:val="right"/>
              <w:rPr>
                <w:rFonts w:ascii="宋体" w:hAnsi="宋体" w:eastAsia="宋体" w:cs="宋体"/>
                <w:sz w:val="18"/>
                <w:szCs w:val="18"/>
              </w:rPr>
            </w:pPr>
            <w:r>
              <w:rPr>
                <w:rFonts w:ascii="宋体" w:hAnsi="宋体" w:eastAsia="宋体" w:cs="宋体"/>
                <w:sz w:val="18"/>
                <w:szCs w:val="18"/>
              </w:rPr>
              <w:t>930,000</w:t>
            </w:r>
          </w:p>
        </w:tc>
        <w:tc>
          <w:tcPr>
            <w:tcW w:w="1405" w:type="dxa"/>
            <w:vAlign w:val="center"/>
          </w:tcPr>
          <w:p w14:paraId="27910CCF">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6FE79B72">
            <w:pPr>
              <w:spacing w:before="0" w:after="0" w:line="0" w:lineRule="exact"/>
              <w:jc w:val="right"/>
              <w:rPr>
                <w:rFonts w:ascii="宋体" w:hAnsi="宋体" w:eastAsia="宋体" w:cs="宋体"/>
                <w:sz w:val="18"/>
                <w:szCs w:val="18"/>
              </w:rPr>
            </w:pPr>
            <w:r>
              <w:rPr>
                <w:rFonts w:ascii="宋体" w:hAnsi="宋体" w:eastAsia="宋体" w:cs="宋体"/>
                <w:sz w:val="18"/>
                <w:szCs w:val="18"/>
              </w:rPr>
              <w:t>930,000</w:t>
            </w:r>
          </w:p>
        </w:tc>
      </w:tr>
      <w:tr w14:paraId="3494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vAlign w:val="center"/>
          </w:tcPr>
          <w:p w14:paraId="2698225A">
            <w:pPr>
              <w:spacing w:before="0" w:after="0" w:line="0" w:lineRule="exact"/>
              <w:jc w:val="left"/>
              <w:rPr>
                <w:rFonts w:ascii="宋体" w:hAnsi="宋体" w:eastAsia="宋体" w:cs="宋体"/>
                <w:sz w:val="18"/>
                <w:szCs w:val="18"/>
              </w:rPr>
            </w:pPr>
            <w:r>
              <w:rPr>
                <w:rFonts w:ascii="宋体" w:hAnsi="宋体" w:eastAsia="宋体" w:cs="宋体"/>
                <w:sz w:val="18"/>
                <w:szCs w:val="18"/>
              </w:rPr>
              <w:t>孙奥</w:t>
            </w:r>
          </w:p>
        </w:tc>
        <w:tc>
          <w:tcPr>
            <w:tcW w:w="3369" w:type="dxa"/>
            <w:gridSpan w:val="3"/>
            <w:vAlign w:val="center"/>
          </w:tcPr>
          <w:p w14:paraId="452EB19F">
            <w:pPr>
              <w:spacing w:before="0" w:after="0" w:line="0" w:lineRule="exact"/>
              <w:jc w:val="right"/>
              <w:rPr>
                <w:rFonts w:ascii="宋体" w:hAnsi="宋体" w:eastAsia="宋体" w:cs="宋体"/>
                <w:sz w:val="18"/>
                <w:szCs w:val="18"/>
              </w:rPr>
            </w:pPr>
            <w:r>
              <w:rPr>
                <w:rFonts w:ascii="宋体" w:hAnsi="宋体" w:eastAsia="宋体" w:cs="宋体"/>
                <w:sz w:val="18"/>
                <w:szCs w:val="18"/>
              </w:rPr>
              <w:t>791,170</w:t>
            </w:r>
          </w:p>
        </w:tc>
        <w:tc>
          <w:tcPr>
            <w:tcW w:w="1405" w:type="dxa"/>
            <w:vAlign w:val="center"/>
          </w:tcPr>
          <w:p w14:paraId="12E4A4C4">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180" w:type="dxa"/>
            <w:vAlign w:val="center"/>
          </w:tcPr>
          <w:p w14:paraId="42F14B2D">
            <w:pPr>
              <w:spacing w:before="0" w:after="0" w:line="0" w:lineRule="exact"/>
              <w:jc w:val="right"/>
              <w:rPr>
                <w:rFonts w:ascii="宋体" w:hAnsi="宋体" w:eastAsia="宋体" w:cs="宋体"/>
                <w:sz w:val="18"/>
                <w:szCs w:val="18"/>
              </w:rPr>
            </w:pPr>
            <w:r>
              <w:rPr>
                <w:rFonts w:ascii="宋体" w:hAnsi="宋体" w:eastAsia="宋体" w:cs="宋体"/>
                <w:sz w:val="18"/>
                <w:szCs w:val="18"/>
              </w:rPr>
              <w:t>791,170</w:t>
            </w:r>
          </w:p>
        </w:tc>
      </w:tr>
      <w:tr w14:paraId="2FCE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shd w:val="clear" w:color="auto" w:fill="D3D3D3"/>
            <w:vAlign w:val="center"/>
          </w:tcPr>
          <w:p w14:paraId="12C430A4">
            <w:pPr>
              <w:spacing w:before="0" w:after="0" w:line="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954" w:type="dxa"/>
            <w:gridSpan w:val="5"/>
            <w:vAlign w:val="center"/>
          </w:tcPr>
          <w:p w14:paraId="5EFC9692">
            <w:pPr>
              <w:spacing w:before="0" w:after="0" w:line="0" w:lineRule="exact"/>
              <w:jc w:val="left"/>
              <w:rPr>
                <w:rFonts w:ascii="宋体" w:hAnsi="宋体" w:eastAsia="宋体" w:cs="宋体"/>
                <w:sz w:val="18"/>
                <w:szCs w:val="18"/>
              </w:rPr>
            </w:pPr>
            <w:r>
              <w:rPr>
                <w:rFonts w:ascii="宋体" w:hAnsi="宋体" w:eastAsia="宋体" w:cs="宋体"/>
                <w:sz w:val="18"/>
                <w:szCs w:val="18"/>
              </w:rPr>
              <w:t>公司未知上述股东之间是否存在关联，也未知是否存在一致行动关系。</w:t>
            </w:r>
          </w:p>
        </w:tc>
      </w:tr>
      <w:tr w14:paraId="2723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5" w:type="dxa"/>
            <w:gridSpan w:val="4"/>
            <w:shd w:val="clear" w:color="auto" w:fill="D3D3D3"/>
            <w:vAlign w:val="center"/>
          </w:tcPr>
          <w:p w14:paraId="3863CEDE">
            <w:pPr>
              <w:spacing w:before="0" w:after="0" w:line="0" w:lineRule="exact"/>
              <w:jc w:val="left"/>
              <w:rPr>
                <w:rFonts w:ascii="宋体" w:hAnsi="宋体" w:eastAsia="宋体" w:cs="宋体"/>
                <w:sz w:val="18"/>
                <w:szCs w:val="18"/>
              </w:rPr>
            </w:pPr>
            <w:r>
              <w:rPr>
                <w:rFonts w:ascii="宋体" w:hAnsi="宋体" w:eastAsia="宋体" w:cs="宋体"/>
                <w:sz w:val="18"/>
                <w:szCs w:val="18"/>
              </w:rPr>
              <w:t>前10名股东参与融资融券业务情况说明</w:t>
            </w:r>
          </w:p>
        </w:tc>
        <w:tc>
          <w:tcPr>
            <w:tcW w:w="5954" w:type="dxa"/>
            <w:gridSpan w:val="5"/>
            <w:vAlign w:val="center"/>
          </w:tcPr>
          <w:p w14:paraId="2EDEF997">
            <w:pPr>
              <w:spacing w:before="0" w:after="0" w:line="0" w:lineRule="exact"/>
              <w:jc w:val="left"/>
              <w:rPr>
                <w:rFonts w:ascii="宋体" w:hAnsi="宋体" w:eastAsia="宋体" w:cs="宋体"/>
                <w:sz w:val="18"/>
                <w:szCs w:val="18"/>
              </w:rPr>
            </w:pPr>
            <w:r>
              <w:rPr>
                <w:rFonts w:ascii="宋体" w:hAnsi="宋体" w:eastAsia="宋体" w:cs="宋体"/>
                <w:sz w:val="18"/>
                <w:szCs w:val="18"/>
              </w:rPr>
              <w:t>刘英通过普通证券账户持有500,000股，通过信用交易担保证券账户持有1,000,000股。</w:t>
            </w:r>
          </w:p>
        </w:tc>
      </w:tr>
    </w:tbl>
    <w:p w14:paraId="3AE67B71">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6EC201F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89CEE5">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49CDD99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FDFCDDB">
      <w:pPr>
        <w:pStyle w:val="2"/>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（二）公司优先股股东总数及前10名优先股股东持股情况表</w:t>
      </w:r>
      <w:bookmarkEnd w:id="6"/>
    </w:p>
    <w:p w14:paraId="088B1CA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934A0BB">
      <w:pPr>
        <w:pStyle w:val="10"/>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14:paraId="6B18F34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D0DBD0C">
      <w:pPr>
        <w:keepNext w:val="0"/>
        <w:keepLines w:val="0"/>
        <w:pageBreakBefore w:val="0"/>
        <w:widowControl w:val="0"/>
        <w:kinsoku/>
        <w:wordWrap/>
        <w:overflowPunct/>
        <w:topLinePunct w:val="0"/>
        <w:autoSpaceDE/>
        <w:autoSpaceDN/>
        <w:bidi w:val="0"/>
        <w:adjustRightInd/>
        <w:snapToGrid/>
        <w:spacing w:before="100" w:after="100" w:line="240" w:lineRule="exact"/>
        <w:ind w:firstLine="360" w:firstLineChars="200"/>
        <w:jc w:val="left"/>
        <w:textAlignment w:val="auto"/>
        <w:rPr>
          <w:rFonts w:hint="eastAsia" w:ascii="宋体" w:hAnsi="宋体" w:eastAsia="宋体" w:cs="宋体"/>
          <w:sz w:val="18"/>
          <w:szCs w:val="18"/>
        </w:rPr>
      </w:pPr>
    </w:p>
    <w:p w14:paraId="22F67DA0">
      <w:pPr>
        <w:rPr>
          <w:rFonts w:hint="eastAsia" w:ascii="宋体" w:hAnsi="宋体" w:eastAsia="宋体" w:cs="宋体"/>
          <w:sz w:val="18"/>
          <w:szCs w:val="18"/>
        </w:rPr>
      </w:pPr>
      <w:r>
        <w:rPr>
          <w:rFonts w:hint="eastAsia" w:ascii="宋体" w:hAnsi="宋体" w:eastAsia="宋体" w:cs="宋体"/>
          <w:sz w:val="18"/>
          <w:szCs w:val="18"/>
        </w:rPr>
        <w:br w:type="page"/>
      </w:r>
    </w:p>
    <w:p w14:paraId="332E78A1">
      <w:pPr>
        <w:pStyle w:val="10"/>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14:paraId="5EA846A2">
      <w:pPr>
        <w:pStyle w:val="2"/>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（一）财务报表</w:t>
      </w:r>
      <w:bookmarkEnd w:id="9"/>
    </w:p>
    <w:p w14:paraId="786DB962">
      <w:pPr>
        <w:pStyle w:val="3"/>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14:paraId="08B6E7AF">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编制单位：青岛食品股份有限公司</w:t>
      </w:r>
    </w:p>
    <w:p w14:paraId="320D9715">
      <w:pPr>
        <w:spacing w:before="0" w:after="0" w:line="240" w:lineRule="exact"/>
        <w:jc w:val="center"/>
        <w:rPr>
          <w:rFonts w:ascii="宋体" w:hAnsi="宋体" w:eastAsia="宋体" w:cs="宋体"/>
          <w:sz w:val="18"/>
          <w:szCs w:val="18"/>
        </w:rPr>
      </w:pPr>
      <w:r>
        <w:rPr>
          <w:rFonts w:ascii="宋体" w:hAnsi="宋体" w:eastAsia="宋体" w:cs="宋体"/>
          <w:sz w:val="18"/>
          <w:szCs w:val="18"/>
        </w:rPr>
        <w:t>2025年09月30日</w:t>
      </w:r>
    </w:p>
    <w:p w14:paraId="36638F9D">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213"/>
        <w:gridCol w:w="3213"/>
      </w:tblGrid>
      <w:tr w14:paraId="0617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8721478">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shd w:val="clear" w:color="auto" w:fill="D3D3D3"/>
            <w:vAlign w:val="center"/>
          </w:tcPr>
          <w:p w14:paraId="3C425B26">
            <w:pPr>
              <w:spacing w:before="0" w:after="0" w:line="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shd w:val="clear" w:color="auto" w:fill="D3D3D3"/>
            <w:vAlign w:val="center"/>
          </w:tcPr>
          <w:p w14:paraId="1B11EC03">
            <w:pPr>
              <w:spacing w:before="0" w:after="0" w:line="0" w:lineRule="exact"/>
              <w:jc w:val="center"/>
              <w:rPr>
                <w:rFonts w:ascii="宋体" w:hAnsi="宋体" w:eastAsia="宋体" w:cs="宋体"/>
                <w:sz w:val="18"/>
                <w:szCs w:val="18"/>
              </w:rPr>
            </w:pPr>
            <w:r>
              <w:rPr>
                <w:rFonts w:ascii="宋体" w:hAnsi="宋体" w:eastAsia="宋体" w:cs="宋体"/>
                <w:sz w:val="18"/>
                <w:szCs w:val="18"/>
              </w:rPr>
              <w:t>期初余额</w:t>
            </w:r>
          </w:p>
        </w:tc>
      </w:tr>
      <w:tr w14:paraId="79D7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3F4BE4B">
            <w:pPr>
              <w:spacing w:before="0" w:after="0" w:line="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shd w:val="clear" w:color="auto" w:fill="D3D3D3"/>
            <w:vAlign w:val="center"/>
          </w:tcPr>
          <w:p w14:paraId="6ED3566D"/>
        </w:tc>
        <w:tc>
          <w:tcPr>
            <w:tcW w:w="3213" w:type="dxa"/>
            <w:shd w:val="clear" w:color="auto" w:fill="D3D3D3"/>
            <w:vAlign w:val="center"/>
          </w:tcPr>
          <w:p w14:paraId="73A43FC6"/>
        </w:tc>
      </w:tr>
      <w:tr w14:paraId="4A7F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31B18D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vAlign w:val="center"/>
          </w:tcPr>
          <w:p w14:paraId="08E3DEA3">
            <w:pPr>
              <w:spacing w:before="0" w:after="0" w:line="0" w:lineRule="exact"/>
              <w:jc w:val="right"/>
              <w:rPr>
                <w:rFonts w:ascii="宋体" w:hAnsi="宋体" w:eastAsia="宋体" w:cs="宋体"/>
                <w:sz w:val="18"/>
                <w:szCs w:val="18"/>
              </w:rPr>
            </w:pPr>
            <w:r>
              <w:rPr>
                <w:rFonts w:ascii="宋体" w:hAnsi="宋体" w:eastAsia="宋体" w:cs="宋体"/>
                <w:sz w:val="18"/>
                <w:szCs w:val="18"/>
              </w:rPr>
              <w:t>307,082,761.65</w:t>
            </w:r>
          </w:p>
        </w:tc>
        <w:tc>
          <w:tcPr>
            <w:tcW w:w="3213" w:type="dxa"/>
            <w:vAlign w:val="center"/>
          </w:tcPr>
          <w:p w14:paraId="28EE075E">
            <w:pPr>
              <w:spacing w:before="0" w:after="0" w:line="0" w:lineRule="exact"/>
              <w:jc w:val="right"/>
              <w:rPr>
                <w:rFonts w:ascii="宋体" w:hAnsi="宋体" w:eastAsia="宋体" w:cs="宋体"/>
                <w:sz w:val="18"/>
                <w:szCs w:val="18"/>
              </w:rPr>
            </w:pPr>
            <w:r>
              <w:rPr>
                <w:rFonts w:ascii="宋体" w:hAnsi="宋体" w:eastAsia="宋体" w:cs="宋体"/>
                <w:sz w:val="18"/>
                <w:szCs w:val="18"/>
              </w:rPr>
              <w:t>239,451,835.01</w:t>
            </w:r>
          </w:p>
        </w:tc>
      </w:tr>
      <w:tr w14:paraId="5B13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B03887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vAlign w:val="center"/>
          </w:tcPr>
          <w:p w14:paraId="01BCEF3D">
            <w:pPr>
              <w:spacing w:before="0" w:after="0" w:line="0" w:lineRule="exact"/>
              <w:jc w:val="right"/>
              <w:rPr>
                <w:rFonts w:ascii="宋体" w:hAnsi="宋体" w:eastAsia="宋体" w:cs="宋体"/>
                <w:sz w:val="18"/>
                <w:szCs w:val="18"/>
              </w:rPr>
            </w:pPr>
          </w:p>
        </w:tc>
        <w:tc>
          <w:tcPr>
            <w:tcW w:w="3213" w:type="dxa"/>
            <w:vAlign w:val="center"/>
          </w:tcPr>
          <w:p w14:paraId="3C566B66">
            <w:pPr>
              <w:spacing w:before="0" w:after="0" w:line="0" w:lineRule="exact"/>
              <w:jc w:val="right"/>
              <w:rPr>
                <w:rFonts w:ascii="宋体" w:hAnsi="宋体" w:eastAsia="宋体" w:cs="宋体"/>
                <w:sz w:val="18"/>
                <w:szCs w:val="18"/>
              </w:rPr>
            </w:pPr>
          </w:p>
        </w:tc>
      </w:tr>
      <w:tr w14:paraId="51C8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D92DEA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vAlign w:val="center"/>
          </w:tcPr>
          <w:p w14:paraId="3F0E8B59">
            <w:pPr>
              <w:spacing w:before="0" w:after="0" w:line="0" w:lineRule="exact"/>
              <w:jc w:val="right"/>
              <w:rPr>
                <w:rFonts w:ascii="宋体" w:hAnsi="宋体" w:eastAsia="宋体" w:cs="宋体"/>
                <w:sz w:val="18"/>
                <w:szCs w:val="18"/>
              </w:rPr>
            </w:pPr>
          </w:p>
        </w:tc>
        <w:tc>
          <w:tcPr>
            <w:tcW w:w="3213" w:type="dxa"/>
            <w:vAlign w:val="center"/>
          </w:tcPr>
          <w:p w14:paraId="07687860">
            <w:pPr>
              <w:spacing w:before="0" w:after="0" w:line="0" w:lineRule="exact"/>
              <w:jc w:val="right"/>
              <w:rPr>
                <w:rFonts w:ascii="宋体" w:hAnsi="宋体" w:eastAsia="宋体" w:cs="宋体"/>
                <w:sz w:val="18"/>
                <w:szCs w:val="18"/>
              </w:rPr>
            </w:pPr>
          </w:p>
        </w:tc>
      </w:tr>
      <w:tr w14:paraId="1819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E38054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vAlign w:val="center"/>
          </w:tcPr>
          <w:p w14:paraId="2BF0593B">
            <w:pPr>
              <w:spacing w:before="0" w:after="0" w:line="0" w:lineRule="exact"/>
              <w:jc w:val="right"/>
              <w:rPr>
                <w:rFonts w:ascii="宋体" w:hAnsi="宋体" w:eastAsia="宋体" w:cs="宋体"/>
                <w:sz w:val="18"/>
                <w:szCs w:val="18"/>
              </w:rPr>
            </w:pPr>
            <w:r>
              <w:rPr>
                <w:rFonts w:ascii="宋体" w:hAnsi="宋体" w:eastAsia="宋体" w:cs="宋体"/>
                <w:sz w:val="18"/>
                <w:szCs w:val="18"/>
              </w:rPr>
              <w:t>437,140,757.54</w:t>
            </w:r>
          </w:p>
        </w:tc>
        <w:tc>
          <w:tcPr>
            <w:tcW w:w="3213" w:type="dxa"/>
            <w:vAlign w:val="center"/>
          </w:tcPr>
          <w:p w14:paraId="630412DA">
            <w:pPr>
              <w:spacing w:before="0" w:after="0" w:line="0" w:lineRule="exact"/>
              <w:jc w:val="right"/>
              <w:rPr>
                <w:rFonts w:ascii="宋体" w:hAnsi="宋体" w:eastAsia="宋体" w:cs="宋体"/>
                <w:sz w:val="18"/>
                <w:szCs w:val="18"/>
              </w:rPr>
            </w:pPr>
            <w:r>
              <w:rPr>
                <w:rFonts w:ascii="宋体" w:hAnsi="宋体" w:eastAsia="宋体" w:cs="宋体"/>
                <w:sz w:val="18"/>
                <w:szCs w:val="18"/>
              </w:rPr>
              <w:t>495,895,715.07</w:t>
            </w:r>
          </w:p>
        </w:tc>
      </w:tr>
      <w:tr w14:paraId="2AA0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CEA682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vAlign w:val="center"/>
          </w:tcPr>
          <w:p w14:paraId="514236FA">
            <w:pPr>
              <w:spacing w:before="0" w:after="0" w:line="0" w:lineRule="exact"/>
              <w:jc w:val="right"/>
              <w:rPr>
                <w:rFonts w:ascii="宋体" w:hAnsi="宋体" w:eastAsia="宋体" w:cs="宋体"/>
                <w:sz w:val="18"/>
                <w:szCs w:val="18"/>
              </w:rPr>
            </w:pPr>
          </w:p>
        </w:tc>
        <w:tc>
          <w:tcPr>
            <w:tcW w:w="3213" w:type="dxa"/>
            <w:vAlign w:val="center"/>
          </w:tcPr>
          <w:p w14:paraId="136194DF">
            <w:pPr>
              <w:spacing w:before="0" w:after="0" w:line="0" w:lineRule="exact"/>
              <w:jc w:val="right"/>
              <w:rPr>
                <w:rFonts w:ascii="宋体" w:hAnsi="宋体" w:eastAsia="宋体" w:cs="宋体"/>
                <w:sz w:val="18"/>
                <w:szCs w:val="18"/>
              </w:rPr>
            </w:pPr>
          </w:p>
        </w:tc>
      </w:tr>
      <w:tr w14:paraId="6669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C73011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vAlign w:val="center"/>
          </w:tcPr>
          <w:p w14:paraId="5B560556">
            <w:pPr>
              <w:spacing w:before="0" w:after="0" w:line="0" w:lineRule="exact"/>
              <w:jc w:val="right"/>
              <w:rPr>
                <w:rFonts w:ascii="宋体" w:hAnsi="宋体" w:eastAsia="宋体" w:cs="宋体"/>
                <w:sz w:val="18"/>
                <w:szCs w:val="18"/>
              </w:rPr>
            </w:pPr>
          </w:p>
        </w:tc>
        <w:tc>
          <w:tcPr>
            <w:tcW w:w="3213" w:type="dxa"/>
            <w:vAlign w:val="center"/>
          </w:tcPr>
          <w:p w14:paraId="78A8EA63">
            <w:pPr>
              <w:spacing w:before="0" w:after="0" w:line="0" w:lineRule="exact"/>
              <w:jc w:val="right"/>
              <w:rPr>
                <w:rFonts w:ascii="宋体" w:hAnsi="宋体" w:eastAsia="宋体" w:cs="宋体"/>
                <w:sz w:val="18"/>
                <w:szCs w:val="18"/>
              </w:rPr>
            </w:pPr>
            <w:r>
              <w:rPr>
                <w:rFonts w:ascii="宋体" w:hAnsi="宋体" w:eastAsia="宋体" w:cs="宋体"/>
                <w:sz w:val="18"/>
                <w:szCs w:val="18"/>
              </w:rPr>
              <w:t>2,039,435.40</w:t>
            </w:r>
          </w:p>
        </w:tc>
      </w:tr>
      <w:tr w14:paraId="7A5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72B34F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vAlign w:val="center"/>
          </w:tcPr>
          <w:p w14:paraId="090E04CD">
            <w:pPr>
              <w:spacing w:before="0" w:after="0" w:line="0" w:lineRule="exact"/>
              <w:jc w:val="right"/>
              <w:rPr>
                <w:rFonts w:ascii="宋体" w:hAnsi="宋体" w:eastAsia="宋体" w:cs="宋体"/>
                <w:sz w:val="18"/>
                <w:szCs w:val="18"/>
              </w:rPr>
            </w:pPr>
            <w:r>
              <w:rPr>
                <w:rFonts w:ascii="宋体" w:hAnsi="宋体" w:eastAsia="宋体" w:cs="宋体"/>
                <w:sz w:val="18"/>
                <w:szCs w:val="18"/>
              </w:rPr>
              <w:t>19,515,394.89</w:t>
            </w:r>
          </w:p>
        </w:tc>
        <w:tc>
          <w:tcPr>
            <w:tcW w:w="3213" w:type="dxa"/>
            <w:vAlign w:val="center"/>
          </w:tcPr>
          <w:p w14:paraId="6656DC0A">
            <w:pPr>
              <w:spacing w:before="0" w:after="0" w:line="0" w:lineRule="exact"/>
              <w:jc w:val="right"/>
              <w:rPr>
                <w:rFonts w:ascii="宋体" w:hAnsi="宋体" w:eastAsia="宋体" w:cs="宋体"/>
                <w:sz w:val="18"/>
                <w:szCs w:val="18"/>
              </w:rPr>
            </w:pPr>
            <w:r>
              <w:rPr>
                <w:rFonts w:ascii="宋体" w:hAnsi="宋体" w:eastAsia="宋体" w:cs="宋体"/>
                <w:sz w:val="18"/>
                <w:szCs w:val="18"/>
              </w:rPr>
              <w:t>8,634,968.12</w:t>
            </w:r>
          </w:p>
        </w:tc>
      </w:tr>
      <w:tr w14:paraId="1CF7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5FF215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vAlign w:val="center"/>
          </w:tcPr>
          <w:p w14:paraId="38FAFE81">
            <w:pPr>
              <w:spacing w:before="0" w:after="0" w:line="0" w:lineRule="exact"/>
              <w:jc w:val="right"/>
              <w:rPr>
                <w:rFonts w:ascii="宋体" w:hAnsi="宋体" w:eastAsia="宋体" w:cs="宋体"/>
                <w:sz w:val="18"/>
                <w:szCs w:val="18"/>
              </w:rPr>
            </w:pPr>
            <w:r>
              <w:rPr>
                <w:rFonts w:ascii="宋体" w:hAnsi="宋体" w:eastAsia="宋体" w:cs="宋体"/>
                <w:sz w:val="18"/>
                <w:szCs w:val="18"/>
              </w:rPr>
              <w:t>4,030,107.90</w:t>
            </w:r>
          </w:p>
        </w:tc>
        <w:tc>
          <w:tcPr>
            <w:tcW w:w="3213" w:type="dxa"/>
            <w:vAlign w:val="center"/>
          </w:tcPr>
          <w:p w14:paraId="6A7D26ED">
            <w:pPr>
              <w:spacing w:before="0" w:after="0" w:line="0" w:lineRule="exact"/>
              <w:jc w:val="right"/>
              <w:rPr>
                <w:rFonts w:ascii="宋体" w:hAnsi="宋体" w:eastAsia="宋体" w:cs="宋体"/>
                <w:sz w:val="18"/>
                <w:szCs w:val="18"/>
              </w:rPr>
            </w:pPr>
            <w:r>
              <w:rPr>
                <w:rFonts w:ascii="宋体" w:hAnsi="宋体" w:eastAsia="宋体" w:cs="宋体"/>
                <w:sz w:val="18"/>
                <w:szCs w:val="18"/>
              </w:rPr>
              <w:t>3,563,058.50</w:t>
            </w:r>
          </w:p>
        </w:tc>
      </w:tr>
      <w:tr w14:paraId="436E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9D3E88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vAlign w:val="center"/>
          </w:tcPr>
          <w:p w14:paraId="2F90B1B0">
            <w:pPr>
              <w:spacing w:before="0" w:after="0" w:line="0" w:lineRule="exact"/>
              <w:jc w:val="right"/>
              <w:rPr>
                <w:rFonts w:ascii="宋体" w:hAnsi="宋体" w:eastAsia="宋体" w:cs="宋体"/>
                <w:sz w:val="18"/>
                <w:szCs w:val="18"/>
              </w:rPr>
            </w:pPr>
            <w:r>
              <w:rPr>
                <w:rFonts w:ascii="宋体" w:hAnsi="宋体" w:eastAsia="宋体" w:cs="宋体"/>
                <w:sz w:val="18"/>
                <w:szCs w:val="18"/>
              </w:rPr>
              <w:t>2,717,846.45</w:t>
            </w:r>
          </w:p>
        </w:tc>
        <w:tc>
          <w:tcPr>
            <w:tcW w:w="3213" w:type="dxa"/>
            <w:vAlign w:val="center"/>
          </w:tcPr>
          <w:p w14:paraId="1C505295">
            <w:pPr>
              <w:spacing w:before="0" w:after="0" w:line="0" w:lineRule="exact"/>
              <w:jc w:val="right"/>
              <w:rPr>
                <w:rFonts w:ascii="宋体" w:hAnsi="宋体" w:eastAsia="宋体" w:cs="宋体"/>
                <w:sz w:val="18"/>
                <w:szCs w:val="18"/>
              </w:rPr>
            </w:pPr>
            <w:r>
              <w:rPr>
                <w:rFonts w:ascii="宋体" w:hAnsi="宋体" w:eastAsia="宋体" w:cs="宋体"/>
                <w:sz w:val="18"/>
                <w:szCs w:val="18"/>
              </w:rPr>
              <w:t>641,148.09</w:t>
            </w:r>
          </w:p>
        </w:tc>
      </w:tr>
      <w:tr w14:paraId="7068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994EA9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vAlign w:val="center"/>
          </w:tcPr>
          <w:p w14:paraId="3EC4F223">
            <w:pPr>
              <w:spacing w:before="0" w:after="0" w:line="0" w:lineRule="exact"/>
              <w:jc w:val="right"/>
              <w:rPr>
                <w:rFonts w:ascii="宋体" w:hAnsi="宋体" w:eastAsia="宋体" w:cs="宋体"/>
                <w:sz w:val="18"/>
                <w:szCs w:val="18"/>
              </w:rPr>
            </w:pPr>
          </w:p>
        </w:tc>
        <w:tc>
          <w:tcPr>
            <w:tcW w:w="3213" w:type="dxa"/>
            <w:vAlign w:val="center"/>
          </w:tcPr>
          <w:p w14:paraId="49A46F21">
            <w:pPr>
              <w:spacing w:before="0" w:after="0" w:line="0" w:lineRule="exact"/>
              <w:jc w:val="right"/>
              <w:rPr>
                <w:rFonts w:ascii="宋体" w:hAnsi="宋体" w:eastAsia="宋体" w:cs="宋体"/>
                <w:sz w:val="18"/>
                <w:szCs w:val="18"/>
              </w:rPr>
            </w:pPr>
          </w:p>
        </w:tc>
      </w:tr>
      <w:tr w14:paraId="3F93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8C36C7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vAlign w:val="center"/>
          </w:tcPr>
          <w:p w14:paraId="1CAC9923">
            <w:pPr>
              <w:spacing w:before="0" w:after="0" w:line="0" w:lineRule="exact"/>
              <w:jc w:val="right"/>
              <w:rPr>
                <w:rFonts w:ascii="宋体" w:hAnsi="宋体" w:eastAsia="宋体" w:cs="宋体"/>
                <w:sz w:val="18"/>
                <w:szCs w:val="18"/>
              </w:rPr>
            </w:pPr>
          </w:p>
        </w:tc>
        <w:tc>
          <w:tcPr>
            <w:tcW w:w="3213" w:type="dxa"/>
            <w:vAlign w:val="center"/>
          </w:tcPr>
          <w:p w14:paraId="197C411F">
            <w:pPr>
              <w:spacing w:before="0" w:after="0" w:line="0" w:lineRule="exact"/>
              <w:jc w:val="right"/>
              <w:rPr>
                <w:rFonts w:ascii="宋体" w:hAnsi="宋体" w:eastAsia="宋体" w:cs="宋体"/>
                <w:sz w:val="18"/>
                <w:szCs w:val="18"/>
              </w:rPr>
            </w:pPr>
          </w:p>
        </w:tc>
      </w:tr>
      <w:tr w14:paraId="269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1C385E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vAlign w:val="center"/>
          </w:tcPr>
          <w:p w14:paraId="0A30043B">
            <w:pPr>
              <w:spacing w:before="0" w:after="0" w:line="0" w:lineRule="exact"/>
              <w:jc w:val="right"/>
              <w:rPr>
                <w:rFonts w:ascii="宋体" w:hAnsi="宋体" w:eastAsia="宋体" w:cs="宋体"/>
                <w:sz w:val="18"/>
                <w:szCs w:val="18"/>
              </w:rPr>
            </w:pPr>
          </w:p>
        </w:tc>
        <w:tc>
          <w:tcPr>
            <w:tcW w:w="3213" w:type="dxa"/>
            <w:vAlign w:val="center"/>
          </w:tcPr>
          <w:p w14:paraId="520E9F05">
            <w:pPr>
              <w:spacing w:before="0" w:after="0" w:line="0" w:lineRule="exact"/>
              <w:jc w:val="right"/>
              <w:rPr>
                <w:rFonts w:ascii="宋体" w:hAnsi="宋体" w:eastAsia="宋体" w:cs="宋体"/>
                <w:sz w:val="18"/>
                <w:szCs w:val="18"/>
              </w:rPr>
            </w:pPr>
          </w:p>
        </w:tc>
      </w:tr>
      <w:tr w14:paraId="2E41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020ACE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vAlign w:val="center"/>
          </w:tcPr>
          <w:p w14:paraId="4E954178">
            <w:pPr>
              <w:spacing w:before="0" w:after="0" w:line="0" w:lineRule="exact"/>
              <w:jc w:val="right"/>
              <w:rPr>
                <w:rFonts w:ascii="宋体" w:hAnsi="宋体" w:eastAsia="宋体" w:cs="宋体"/>
                <w:sz w:val="18"/>
                <w:szCs w:val="18"/>
              </w:rPr>
            </w:pPr>
            <w:r>
              <w:rPr>
                <w:rFonts w:ascii="宋体" w:hAnsi="宋体" w:eastAsia="宋体" w:cs="宋体"/>
                <w:sz w:val="18"/>
                <w:szCs w:val="18"/>
              </w:rPr>
              <w:t>719,341.19</w:t>
            </w:r>
          </w:p>
        </w:tc>
        <w:tc>
          <w:tcPr>
            <w:tcW w:w="3213" w:type="dxa"/>
            <w:vAlign w:val="center"/>
          </w:tcPr>
          <w:p w14:paraId="5C7E8953">
            <w:pPr>
              <w:spacing w:before="0" w:after="0" w:line="0" w:lineRule="exact"/>
              <w:jc w:val="right"/>
              <w:rPr>
                <w:rFonts w:ascii="宋体" w:hAnsi="宋体" w:eastAsia="宋体" w:cs="宋体"/>
                <w:sz w:val="18"/>
                <w:szCs w:val="18"/>
              </w:rPr>
            </w:pPr>
            <w:r>
              <w:rPr>
                <w:rFonts w:ascii="宋体" w:hAnsi="宋体" w:eastAsia="宋体" w:cs="宋体"/>
                <w:sz w:val="18"/>
                <w:szCs w:val="18"/>
              </w:rPr>
              <w:t>76,849.40</w:t>
            </w:r>
          </w:p>
        </w:tc>
      </w:tr>
      <w:tr w14:paraId="2459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D3852F2">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vAlign w:val="center"/>
          </w:tcPr>
          <w:p w14:paraId="7C4880FA">
            <w:pPr>
              <w:spacing w:before="0" w:after="0" w:line="0" w:lineRule="exact"/>
              <w:jc w:val="right"/>
              <w:rPr>
                <w:rFonts w:ascii="宋体" w:hAnsi="宋体" w:eastAsia="宋体" w:cs="宋体"/>
                <w:sz w:val="18"/>
                <w:szCs w:val="18"/>
              </w:rPr>
            </w:pPr>
          </w:p>
        </w:tc>
        <w:tc>
          <w:tcPr>
            <w:tcW w:w="3213" w:type="dxa"/>
            <w:vAlign w:val="center"/>
          </w:tcPr>
          <w:p w14:paraId="12858AA8">
            <w:pPr>
              <w:spacing w:before="0" w:after="0" w:line="0" w:lineRule="exact"/>
              <w:jc w:val="right"/>
              <w:rPr>
                <w:rFonts w:ascii="宋体" w:hAnsi="宋体" w:eastAsia="宋体" w:cs="宋体"/>
                <w:sz w:val="18"/>
                <w:szCs w:val="18"/>
              </w:rPr>
            </w:pPr>
          </w:p>
        </w:tc>
      </w:tr>
      <w:tr w14:paraId="17C6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9BC92B9">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vAlign w:val="center"/>
          </w:tcPr>
          <w:p w14:paraId="240FCA93">
            <w:pPr>
              <w:spacing w:before="0" w:after="0" w:line="0" w:lineRule="exact"/>
              <w:jc w:val="right"/>
              <w:rPr>
                <w:rFonts w:ascii="宋体" w:hAnsi="宋体" w:eastAsia="宋体" w:cs="宋体"/>
                <w:sz w:val="18"/>
                <w:szCs w:val="18"/>
              </w:rPr>
            </w:pPr>
          </w:p>
        </w:tc>
        <w:tc>
          <w:tcPr>
            <w:tcW w:w="3213" w:type="dxa"/>
            <w:vAlign w:val="center"/>
          </w:tcPr>
          <w:p w14:paraId="7883136F">
            <w:pPr>
              <w:spacing w:before="0" w:after="0" w:line="0" w:lineRule="exact"/>
              <w:jc w:val="right"/>
              <w:rPr>
                <w:rFonts w:ascii="宋体" w:hAnsi="宋体" w:eastAsia="宋体" w:cs="宋体"/>
                <w:sz w:val="18"/>
                <w:szCs w:val="18"/>
              </w:rPr>
            </w:pPr>
          </w:p>
        </w:tc>
      </w:tr>
      <w:tr w14:paraId="213B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D01AA4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vAlign w:val="center"/>
          </w:tcPr>
          <w:p w14:paraId="1102C028">
            <w:pPr>
              <w:spacing w:before="0" w:after="0" w:line="0" w:lineRule="exact"/>
              <w:jc w:val="right"/>
              <w:rPr>
                <w:rFonts w:ascii="宋体" w:hAnsi="宋体" w:eastAsia="宋体" w:cs="宋体"/>
                <w:sz w:val="18"/>
                <w:szCs w:val="18"/>
              </w:rPr>
            </w:pPr>
          </w:p>
        </w:tc>
        <w:tc>
          <w:tcPr>
            <w:tcW w:w="3213" w:type="dxa"/>
            <w:vAlign w:val="center"/>
          </w:tcPr>
          <w:p w14:paraId="1F2EE8B3">
            <w:pPr>
              <w:spacing w:before="0" w:after="0" w:line="0" w:lineRule="exact"/>
              <w:jc w:val="right"/>
              <w:rPr>
                <w:rFonts w:ascii="宋体" w:hAnsi="宋体" w:eastAsia="宋体" w:cs="宋体"/>
                <w:sz w:val="18"/>
                <w:szCs w:val="18"/>
              </w:rPr>
            </w:pPr>
          </w:p>
        </w:tc>
      </w:tr>
      <w:tr w14:paraId="6C9C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8E3755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vAlign w:val="center"/>
          </w:tcPr>
          <w:p w14:paraId="6FAC017A">
            <w:pPr>
              <w:spacing w:before="0" w:after="0" w:line="0" w:lineRule="exact"/>
              <w:jc w:val="right"/>
              <w:rPr>
                <w:rFonts w:ascii="宋体" w:hAnsi="宋体" w:eastAsia="宋体" w:cs="宋体"/>
                <w:sz w:val="18"/>
                <w:szCs w:val="18"/>
              </w:rPr>
            </w:pPr>
            <w:r>
              <w:rPr>
                <w:rFonts w:hint="eastAsia" w:ascii="宋体" w:hAnsi="宋体" w:eastAsia="宋体" w:cs="宋体"/>
                <w:sz w:val="18"/>
                <w:szCs w:val="18"/>
              </w:rPr>
              <w:t>22,927,880.26</w:t>
            </w:r>
          </w:p>
        </w:tc>
        <w:tc>
          <w:tcPr>
            <w:tcW w:w="3213" w:type="dxa"/>
            <w:vAlign w:val="center"/>
          </w:tcPr>
          <w:p w14:paraId="28B5A992">
            <w:pPr>
              <w:spacing w:before="0" w:after="0" w:line="0" w:lineRule="exact"/>
              <w:jc w:val="right"/>
              <w:rPr>
                <w:rFonts w:ascii="宋体" w:hAnsi="宋体" w:eastAsia="宋体" w:cs="宋体"/>
                <w:sz w:val="18"/>
                <w:szCs w:val="18"/>
              </w:rPr>
            </w:pPr>
            <w:r>
              <w:rPr>
                <w:rFonts w:ascii="宋体" w:hAnsi="宋体" w:eastAsia="宋体" w:cs="宋体"/>
                <w:sz w:val="18"/>
                <w:szCs w:val="18"/>
              </w:rPr>
              <w:t>29,296,720.93</w:t>
            </w:r>
          </w:p>
        </w:tc>
      </w:tr>
      <w:tr w14:paraId="2F5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1354DC2">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379BF439">
            <w:pPr>
              <w:spacing w:before="0" w:after="0" w:line="0" w:lineRule="exact"/>
              <w:jc w:val="right"/>
              <w:rPr>
                <w:rFonts w:ascii="宋体" w:hAnsi="宋体" w:eastAsia="宋体" w:cs="宋体"/>
                <w:sz w:val="18"/>
                <w:szCs w:val="18"/>
              </w:rPr>
            </w:pPr>
          </w:p>
        </w:tc>
        <w:tc>
          <w:tcPr>
            <w:tcW w:w="3213" w:type="dxa"/>
            <w:vAlign w:val="center"/>
          </w:tcPr>
          <w:p w14:paraId="738505DD">
            <w:pPr>
              <w:spacing w:before="0" w:after="0" w:line="0" w:lineRule="exact"/>
              <w:jc w:val="right"/>
              <w:rPr>
                <w:rFonts w:ascii="宋体" w:hAnsi="宋体" w:eastAsia="宋体" w:cs="宋体"/>
                <w:sz w:val="18"/>
                <w:szCs w:val="18"/>
              </w:rPr>
            </w:pPr>
          </w:p>
        </w:tc>
      </w:tr>
      <w:tr w14:paraId="20FA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3EFF46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vAlign w:val="center"/>
          </w:tcPr>
          <w:p w14:paraId="3979DE58">
            <w:pPr>
              <w:spacing w:before="0" w:after="0" w:line="0" w:lineRule="exact"/>
              <w:jc w:val="right"/>
              <w:rPr>
                <w:rFonts w:ascii="宋体" w:hAnsi="宋体" w:eastAsia="宋体" w:cs="宋体"/>
                <w:sz w:val="18"/>
                <w:szCs w:val="18"/>
              </w:rPr>
            </w:pPr>
          </w:p>
        </w:tc>
        <w:tc>
          <w:tcPr>
            <w:tcW w:w="3213" w:type="dxa"/>
            <w:vAlign w:val="center"/>
          </w:tcPr>
          <w:p w14:paraId="2509AF71">
            <w:pPr>
              <w:spacing w:before="0" w:after="0" w:line="0" w:lineRule="exact"/>
              <w:jc w:val="right"/>
              <w:rPr>
                <w:rFonts w:ascii="宋体" w:hAnsi="宋体" w:eastAsia="宋体" w:cs="宋体"/>
                <w:sz w:val="18"/>
                <w:szCs w:val="18"/>
              </w:rPr>
            </w:pPr>
          </w:p>
        </w:tc>
      </w:tr>
      <w:tr w14:paraId="5F06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B08BCA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vAlign w:val="center"/>
          </w:tcPr>
          <w:p w14:paraId="2376259D">
            <w:pPr>
              <w:spacing w:before="0" w:after="0" w:line="0" w:lineRule="exact"/>
              <w:jc w:val="right"/>
              <w:rPr>
                <w:rFonts w:ascii="宋体" w:hAnsi="宋体" w:eastAsia="宋体" w:cs="宋体"/>
                <w:sz w:val="18"/>
                <w:szCs w:val="18"/>
              </w:rPr>
            </w:pPr>
          </w:p>
        </w:tc>
        <w:tc>
          <w:tcPr>
            <w:tcW w:w="3213" w:type="dxa"/>
            <w:vAlign w:val="center"/>
          </w:tcPr>
          <w:p w14:paraId="5E904511">
            <w:pPr>
              <w:spacing w:before="0" w:after="0" w:line="0" w:lineRule="exact"/>
              <w:jc w:val="right"/>
              <w:rPr>
                <w:rFonts w:ascii="宋体" w:hAnsi="宋体" w:eastAsia="宋体" w:cs="宋体"/>
                <w:sz w:val="18"/>
                <w:szCs w:val="18"/>
              </w:rPr>
            </w:pPr>
          </w:p>
        </w:tc>
      </w:tr>
      <w:tr w14:paraId="7897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A9BE68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vAlign w:val="center"/>
          </w:tcPr>
          <w:p w14:paraId="42AC2C7A">
            <w:pPr>
              <w:spacing w:before="0" w:after="0" w:line="0" w:lineRule="exact"/>
              <w:jc w:val="right"/>
              <w:rPr>
                <w:rFonts w:ascii="宋体" w:hAnsi="宋体" w:eastAsia="宋体" w:cs="宋体"/>
                <w:sz w:val="18"/>
                <w:szCs w:val="18"/>
              </w:rPr>
            </w:pPr>
            <w:r>
              <w:rPr>
                <w:rFonts w:ascii="宋体" w:hAnsi="宋体" w:eastAsia="宋体" w:cs="宋体"/>
                <w:sz w:val="18"/>
                <w:szCs w:val="18"/>
              </w:rPr>
              <w:t>101,061,917.79</w:t>
            </w:r>
          </w:p>
        </w:tc>
        <w:tc>
          <w:tcPr>
            <w:tcW w:w="3213" w:type="dxa"/>
            <w:vAlign w:val="center"/>
          </w:tcPr>
          <w:p w14:paraId="62228D78">
            <w:pPr>
              <w:spacing w:before="0" w:after="0" w:line="0" w:lineRule="exact"/>
              <w:jc w:val="right"/>
              <w:rPr>
                <w:rFonts w:ascii="宋体" w:hAnsi="宋体" w:eastAsia="宋体" w:cs="宋体"/>
                <w:sz w:val="18"/>
                <w:szCs w:val="18"/>
              </w:rPr>
            </w:pPr>
          </w:p>
        </w:tc>
      </w:tr>
      <w:tr w14:paraId="6A4A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CCC069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vAlign w:val="center"/>
          </w:tcPr>
          <w:p w14:paraId="4B8974C9">
            <w:pPr>
              <w:spacing w:before="0" w:after="0" w:line="0" w:lineRule="exact"/>
              <w:jc w:val="right"/>
              <w:rPr>
                <w:rFonts w:ascii="宋体" w:hAnsi="宋体" w:eastAsia="宋体" w:cs="宋体"/>
                <w:sz w:val="18"/>
                <w:szCs w:val="18"/>
              </w:rPr>
            </w:pPr>
            <w:r>
              <w:rPr>
                <w:rFonts w:hint="eastAsia" w:ascii="宋体" w:hAnsi="宋体" w:eastAsia="宋体" w:cs="宋体"/>
                <w:sz w:val="18"/>
                <w:szCs w:val="18"/>
              </w:rPr>
              <w:t>22,050,371.00</w:t>
            </w:r>
          </w:p>
        </w:tc>
        <w:tc>
          <w:tcPr>
            <w:tcW w:w="3213" w:type="dxa"/>
            <w:vAlign w:val="center"/>
          </w:tcPr>
          <w:p w14:paraId="01E89876">
            <w:pPr>
              <w:spacing w:before="0" w:after="0" w:line="0" w:lineRule="exact"/>
              <w:jc w:val="right"/>
              <w:rPr>
                <w:rFonts w:ascii="宋体" w:hAnsi="宋体" w:eastAsia="宋体" w:cs="宋体"/>
                <w:sz w:val="18"/>
                <w:szCs w:val="18"/>
              </w:rPr>
            </w:pPr>
            <w:r>
              <w:rPr>
                <w:rFonts w:ascii="宋体" w:hAnsi="宋体" w:eastAsia="宋体" w:cs="宋体"/>
                <w:sz w:val="18"/>
                <w:szCs w:val="18"/>
              </w:rPr>
              <w:t>34,679,680.81</w:t>
            </w:r>
          </w:p>
        </w:tc>
      </w:tr>
      <w:tr w14:paraId="5B6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759FF90">
            <w:pPr>
              <w:spacing w:before="0" w:after="0" w:line="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vAlign w:val="center"/>
          </w:tcPr>
          <w:p w14:paraId="22A6F141">
            <w:pPr>
              <w:spacing w:before="0" w:after="0" w:line="0" w:lineRule="exact"/>
              <w:jc w:val="right"/>
              <w:rPr>
                <w:rFonts w:ascii="宋体" w:hAnsi="宋体" w:eastAsia="宋体" w:cs="宋体"/>
                <w:sz w:val="18"/>
                <w:szCs w:val="18"/>
              </w:rPr>
            </w:pPr>
            <w:r>
              <w:rPr>
                <w:rFonts w:ascii="宋体" w:hAnsi="宋体" w:eastAsia="宋体" w:cs="宋体"/>
                <w:sz w:val="18"/>
                <w:szCs w:val="18"/>
              </w:rPr>
              <w:t>917,246,378.67</w:t>
            </w:r>
          </w:p>
        </w:tc>
        <w:tc>
          <w:tcPr>
            <w:tcW w:w="3213" w:type="dxa"/>
            <w:vAlign w:val="center"/>
          </w:tcPr>
          <w:p w14:paraId="18732765">
            <w:pPr>
              <w:spacing w:before="0" w:after="0" w:line="0" w:lineRule="exact"/>
              <w:jc w:val="right"/>
              <w:rPr>
                <w:rFonts w:ascii="宋体" w:hAnsi="宋体" w:eastAsia="宋体" w:cs="宋体"/>
                <w:sz w:val="18"/>
                <w:szCs w:val="18"/>
              </w:rPr>
            </w:pPr>
            <w:r>
              <w:rPr>
                <w:rFonts w:ascii="宋体" w:hAnsi="宋体" w:eastAsia="宋体" w:cs="宋体"/>
                <w:sz w:val="18"/>
                <w:szCs w:val="18"/>
              </w:rPr>
              <w:t>814,279,411.33</w:t>
            </w:r>
          </w:p>
        </w:tc>
      </w:tr>
      <w:tr w14:paraId="1902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C3DDD6E">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shd w:val="clear" w:color="auto" w:fill="D3D3D3"/>
            <w:vAlign w:val="center"/>
          </w:tcPr>
          <w:p w14:paraId="655492C5"/>
        </w:tc>
        <w:tc>
          <w:tcPr>
            <w:tcW w:w="3213" w:type="dxa"/>
            <w:shd w:val="clear" w:color="auto" w:fill="D3D3D3"/>
            <w:vAlign w:val="center"/>
          </w:tcPr>
          <w:p w14:paraId="02B0F9D0"/>
        </w:tc>
      </w:tr>
      <w:tr w14:paraId="572F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D90025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vAlign w:val="center"/>
          </w:tcPr>
          <w:p w14:paraId="0AF1B2D3">
            <w:pPr>
              <w:spacing w:before="0" w:after="0" w:line="0" w:lineRule="exact"/>
              <w:jc w:val="right"/>
              <w:rPr>
                <w:rFonts w:ascii="宋体" w:hAnsi="宋体" w:eastAsia="宋体" w:cs="宋体"/>
                <w:sz w:val="18"/>
                <w:szCs w:val="18"/>
              </w:rPr>
            </w:pPr>
          </w:p>
        </w:tc>
        <w:tc>
          <w:tcPr>
            <w:tcW w:w="3213" w:type="dxa"/>
            <w:vAlign w:val="center"/>
          </w:tcPr>
          <w:p w14:paraId="1FE7B15B">
            <w:pPr>
              <w:spacing w:before="0" w:after="0" w:line="0" w:lineRule="exact"/>
              <w:jc w:val="right"/>
              <w:rPr>
                <w:rFonts w:ascii="宋体" w:hAnsi="宋体" w:eastAsia="宋体" w:cs="宋体"/>
                <w:sz w:val="18"/>
                <w:szCs w:val="18"/>
              </w:rPr>
            </w:pPr>
          </w:p>
        </w:tc>
      </w:tr>
      <w:tr w14:paraId="0D5C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9EA9E0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vAlign w:val="center"/>
          </w:tcPr>
          <w:p w14:paraId="4D30740D">
            <w:pPr>
              <w:spacing w:before="0" w:after="0" w:line="0" w:lineRule="exact"/>
              <w:jc w:val="right"/>
              <w:rPr>
                <w:rFonts w:ascii="宋体" w:hAnsi="宋体" w:eastAsia="宋体" w:cs="宋体"/>
                <w:sz w:val="18"/>
                <w:szCs w:val="18"/>
              </w:rPr>
            </w:pPr>
            <w:r>
              <w:rPr>
                <w:rFonts w:ascii="宋体" w:hAnsi="宋体" w:eastAsia="宋体" w:cs="宋体"/>
                <w:sz w:val="18"/>
                <w:szCs w:val="18"/>
              </w:rPr>
              <w:t>301,121,704.12</w:t>
            </w:r>
          </w:p>
        </w:tc>
        <w:tc>
          <w:tcPr>
            <w:tcW w:w="3213" w:type="dxa"/>
            <w:vAlign w:val="center"/>
          </w:tcPr>
          <w:p w14:paraId="06683A81">
            <w:pPr>
              <w:spacing w:before="0" w:after="0" w:line="0" w:lineRule="exact"/>
              <w:jc w:val="right"/>
              <w:rPr>
                <w:rFonts w:ascii="宋体" w:hAnsi="宋体" w:eastAsia="宋体" w:cs="宋体"/>
                <w:sz w:val="18"/>
                <w:szCs w:val="18"/>
              </w:rPr>
            </w:pPr>
            <w:r>
              <w:rPr>
                <w:rFonts w:ascii="宋体" w:hAnsi="宋体" w:eastAsia="宋体" w:cs="宋体"/>
                <w:sz w:val="18"/>
                <w:szCs w:val="18"/>
              </w:rPr>
              <w:t>266,259,139.70</w:t>
            </w:r>
          </w:p>
        </w:tc>
      </w:tr>
      <w:tr w14:paraId="50EB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77D85B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vAlign w:val="center"/>
          </w:tcPr>
          <w:p w14:paraId="3119D8A5">
            <w:pPr>
              <w:spacing w:before="0" w:after="0" w:line="0" w:lineRule="exact"/>
              <w:jc w:val="right"/>
              <w:rPr>
                <w:rFonts w:ascii="宋体" w:hAnsi="宋体" w:eastAsia="宋体" w:cs="宋体"/>
                <w:sz w:val="18"/>
                <w:szCs w:val="18"/>
              </w:rPr>
            </w:pPr>
          </w:p>
        </w:tc>
        <w:tc>
          <w:tcPr>
            <w:tcW w:w="3213" w:type="dxa"/>
            <w:vAlign w:val="center"/>
          </w:tcPr>
          <w:p w14:paraId="13C5DEA1">
            <w:pPr>
              <w:spacing w:before="0" w:after="0" w:line="0" w:lineRule="exact"/>
              <w:jc w:val="right"/>
              <w:rPr>
                <w:rFonts w:ascii="宋体" w:hAnsi="宋体" w:eastAsia="宋体" w:cs="宋体"/>
                <w:sz w:val="18"/>
                <w:szCs w:val="18"/>
              </w:rPr>
            </w:pPr>
          </w:p>
        </w:tc>
      </w:tr>
      <w:tr w14:paraId="742D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43754C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vAlign w:val="center"/>
          </w:tcPr>
          <w:p w14:paraId="572AF493">
            <w:pPr>
              <w:spacing w:before="0" w:after="0" w:line="0" w:lineRule="exact"/>
              <w:jc w:val="right"/>
              <w:rPr>
                <w:rFonts w:ascii="宋体" w:hAnsi="宋体" w:eastAsia="宋体" w:cs="宋体"/>
                <w:sz w:val="18"/>
                <w:szCs w:val="18"/>
              </w:rPr>
            </w:pPr>
          </w:p>
        </w:tc>
        <w:tc>
          <w:tcPr>
            <w:tcW w:w="3213" w:type="dxa"/>
            <w:vAlign w:val="center"/>
          </w:tcPr>
          <w:p w14:paraId="2E6C4DBE">
            <w:pPr>
              <w:spacing w:before="0" w:after="0" w:line="0" w:lineRule="exact"/>
              <w:jc w:val="right"/>
              <w:rPr>
                <w:rFonts w:ascii="宋体" w:hAnsi="宋体" w:eastAsia="宋体" w:cs="宋体"/>
                <w:sz w:val="18"/>
                <w:szCs w:val="18"/>
              </w:rPr>
            </w:pPr>
          </w:p>
        </w:tc>
      </w:tr>
      <w:tr w14:paraId="5958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7862EE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vAlign w:val="center"/>
          </w:tcPr>
          <w:p w14:paraId="486E6D9D">
            <w:pPr>
              <w:spacing w:before="0" w:after="0" w:line="0" w:lineRule="exact"/>
              <w:jc w:val="right"/>
              <w:rPr>
                <w:rFonts w:ascii="宋体" w:hAnsi="宋体" w:eastAsia="宋体" w:cs="宋体"/>
                <w:sz w:val="18"/>
                <w:szCs w:val="18"/>
              </w:rPr>
            </w:pPr>
          </w:p>
        </w:tc>
        <w:tc>
          <w:tcPr>
            <w:tcW w:w="3213" w:type="dxa"/>
            <w:vAlign w:val="center"/>
          </w:tcPr>
          <w:p w14:paraId="70D254A2">
            <w:pPr>
              <w:spacing w:before="0" w:after="0" w:line="0" w:lineRule="exact"/>
              <w:jc w:val="right"/>
              <w:rPr>
                <w:rFonts w:ascii="宋体" w:hAnsi="宋体" w:eastAsia="宋体" w:cs="宋体"/>
                <w:sz w:val="18"/>
                <w:szCs w:val="18"/>
              </w:rPr>
            </w:pPr>
            <w:r>
              <w:rPr>
                <w:rFonts w:ascii="宋体" w:hAnsi="宋体" w:eastAsia="宋体" w:cs="宋体"/>
                <w:sz w:val="18"/>
                <w:szCs w:val="18"/>
              </w:rPr>
              <w:t>2,898,179.03</w:t>
            </w:r>
          </w:p>
        </w:tc>
      </w:tr>
      <w:tr w14:paraId="0965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3C1D75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vAlign w:val="center"/>
          </w:tcPr>
          <w:p w14:paraId="5F135D92">
            <w:pPr>
              <w:spacing w:before="0" w:after="0" w:line="0" w:lineRule="exact"/>
              <w:jc w:val="right"/>
              <w:rPr>
                <w:rFonts w:ascii="宋体" w:hAnsi="宋体" w:eastAsia="宋体" w:cs="宋体"/>
                <w:sz w:val="18"/>
                <w:szCs w:val="18"/>
              </w:rPr>
            </w:pPr>
          </w:p>
        </w:tc>
        <w:tc>
          <w:tcPr>
            <w:tcW w:w="3213" w:type="dxa"/>
            <w:vAlign w:val="center"/>
          </w:tcPr>
          <w:p w14:paraId="4CCF5EBD">
            <w:pPr>
              <w:spacing w:before="0" w:after="0" w:line="0" w:lineRule="exact"/>
              <w:jc w:val="right"/>
              <w:rPr>
                <w:rFonts w:ascii="宋体" w:hAnsi="宋体" w:eastAsia="宋体" w:cs="宋体"/>
                <w:sz w:val="18"/>
                <w:szCs w:val="18"/>
              </w:rPr>
            </w:pPr>
          </w:p>
        </w:tc>
      </w:tr>
      <w:tr w14:paraId="45C3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B7E2B9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vAlign w:val="center"/>
          </w:tcPr>
          <w:p w14:paraId="59ABC466">
            <w:pPr>
              <w:spacing w:before="0" w:after="0" w:line="0" w:lineRule="exact"/>
              <w:jc w:val="right"/>
              <w:rPr>
                <w:rFonts w:ascii="宋体" w:hAnsi="宋体" w:eastAsia="宋体" w:cs="宋体"/>
                <w:sz w:val="18"/>
                <w:szCs w:val="18"/>
              </w:rPr>
            </w:pPr>
            <w:r>
              <w:rPr>
                <w:rFonts w:ascii="宋体" w:hAnsi="宋体" w:eastAsia="宋体" w:cs="宋体"/>
                <w:sz w:val="18"/>
                <w:szCs w:val="18"/>
              </w:rPr>
              <w:t>5,449,725.94</w:t>
            </w:r>
          </w:p>
        </w:tc>
        <w:tc>
          <w:tcPr>
            <w:tcW w:w="3213" w:type="dxa"/>
            <w:vAlign w:val="center"/>
          </w:tcPr>
          <w:p w14:paraId="4C68B781">
            <w:pPr>
              <w:spacing w:before="0" w:after="0" w:line="0" w:lineRule="exact"/>
              <w:jc w:val="right"/>
              <w:rPr>
                <w:rFonts w:ascii="宋体" w:hAnsi="宋体" w:eastAsia="宋体" w:cs="宋体"/>
                <w:sz w:val="18"/>
                <w:szCs w:val="18"/>
              </w:rPr>
            </w:pPr>
            <w:r>
              <w:rPr>
                <w:rFonts w:ascii="宋体" w:hAnsi="宋体" w:eastAsia="宋体" w:cs="宋体"/>
                <w:sz w:val="18"/>
                <w:szCs w:val="18"/>
              </w:rPr>
              <w:t>5,449,725.94</w:t>
            </w:r>
          </w:p>
        </w:tc>
      </w:tr>
      <w:tr w14:paraId="70ED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EF2566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vAlign w:val="center"/>
          </w:tcPr>
          <w:p w14:paraId="52C44E92">
            <w:pPr>
              <w:spacing w:before="0" w:after="0" w:line="0" w:lineRule="exact"/>
              <w:jc w:val="right"/>
              <w:rPr>
                <w:rFonts w:ascii="宋体" w:hAnsi="宋体" w:eastAsia="宋体" w:cs="宋体"/>
                <w:sz w:val="18"/>
                <w:szCs w:val="18"/>
              </w:rPr>
            </w:pPr>
            <w:r>
              <w:rPr>
                <w:rFonts w:ascii="宋体" w:hAnsi="宋体" w:eastAsia="宋体" w:cs="宋体"/>
                <w:sz w:val="18"/>
                <w:szCs w:val="18"/>
              </w:rPr>
              <w:t>7,855,122.00</w:t>
            </w:r>
          </w:p>
        </w:tc>
        <w:tc>
          <w:tcPr>
            <w:tcW w:w="3213" w:type="dxa"/>
            <w:vAlign w:val="center"/>
          </w:tcPr>
          <w:p w14:paraId="4E2023E6">
            <w:pPr>
              <w:spacing w:before="0" w:after="0" w:line="0" w:lineRule="exact"/>
              <w:jc w:val="right"/>
              <w:rPr>
                <w:rFonts w:ascii="宋体" w:hAnsi="宋体" w:eastAsia="宋体" w:cs="宋体"/>
                <w:sz w:val="18"/>
                <w:szCs w:val="18"/>
              </w:rPr>
            </w:pPr>
            <w:r>
              <w:rPr>
                <w:rFonts w:ascii="宋体" w:hAnsi="宋体" w:eastAsia="宋体" w:cs="宋体"/>
                <w:sz w:val="18"/>
                <w:szCs w:val="18"/>
              </w:rPr>
              <w:t>8,333,772.95</w:t>
            </w:r>
          </w:p>
        </w:tc>
      </w:tr>
      <w:tr w14:paraId="6C61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5ABC59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vAlign w:val="center"/>
          </w:tcPr>
          <w:p w14:paraId="7440A0FE">
            <w:pPr>
              <w:spacing w:before="0" w:after="0" w:line="0" w:lineRule="exact"/>
              <w:jc w:val="right"/>
              <w:rPr>
                <w:rFonts w:ascii="宋体" w:hAnsi="宋体" w:eastAsia="宋体" w:cs="宋体"/>
                <w:sz w:val="18"/>
                <w:szCs w:val="18"/>
              </w:rPr>
            </w:pPr>
            <w:r>
              <w:rPr>
                <w:rFonts w:ascii="宋体" w:hAnsi="宋体" w:eastAsia="宋体" w:cs="宋体"/>
                <w:sz w:val="18"/>
                <w:szCs w:val="18"/>
              </w:rPr>
              <w:t>29,875,150.39</w:t>
            </w:r>
          </w:p>
        </w:tc>
        <w:tc>
          <w:tcPr>
            <w:tcW w:w="3213" w:type="dxa"/>
            <w:vAlign w:val="center"/>
          </w:tcPr>
          <w:p w14:paraId="6D8DF47F">
            <w:pPr>
              <w:spacing w:before="0" w:after="0" w:line="0" w:lineRule="exact"/>
              <w:jc w:val="right"/>
              <w:rPr>
                <w:rFonts w:ascii="宋体" w:hAnsi="宋体" w:eastAsia="宋体" w:cs="宋体"/>
                <w:sz w:val="18"/>
                <w:szCs w:val="18"/>
              </w:rPr>
            </w:pPr>
            <w:r>
              <w:rPr>
                <w:rFonts w:ascii="宋体" w:hAnsi="宋体" w:eastAsia="宋体" w:cs="宋体"/>
                <w:sz w:val="18"/>
                <w:szCs w:val="18"/>
              </w:rPr>
              <w:t>29,351,826.05</w:t>
            </w:r>
          </w:p>
        </w:tc>
      </w:tr>
      <w:tr w14:paraId="78A9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74FD71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vAlign w:val="center"/>
          </w:tcPr>
          <w:p w14:paraId="4668FDCA">
            <w:pPr>
              <w:spacing w:before="0" w:after="0" w:line="0" w:lineRule="exact"/>
              <w:jc w:val="right"/>
              <w:rPr>
                <w:rFonts w:ascii="宋体" w:hAnsi="宋体" w:eastAsia="宋体" w:cs="宋体"/>
                <w:sz w:val="18"/>
                <w:szCs w:val="18"/>
              </w:rPr>
            </w:pPr>
            <w:r>
              <w:rPr>
                <w:rFonts w:ascii="宋体" w:hAnsi="宋体" w:eastAsia="宋体" w:cs="宋体"/>
                <w:sz w:val="18"/>
                <w:szCs w:val="18"/>
              </w:rPr>
              <w:t>639,739.42</w:t>
            </w:r>
          </w:p>
        </w:tc>
        <w:tc>
          <w:tcPr>
            <w:tcW w:w="3213" w:type="dxa"/>
            <w:vAlign w:val="center"/>
          </w:tcPr>
          <w:p w14:paraId="42FCE55B">
            <w:pPr>
              <w:spacing w:before="0" w:after="0" w:line="0" w:lineRule="exact"/>
              <w:jc w:val="right"/>
              <w:rPr>
                <w:rFonts w:ascii="宋体" w:hAnsi="宋体" w:eastAsia="宋体" w:cs="宋体"/>
                <w:sz w:val="18"/>
                <w:szCs w:val="18"/>
              </w:rPr>
            </w:pPr>
            <w:r>
              <w:rPr>
                <w:rFonts w:ascii="宋体" w:hAnsi="宋体" w:eastAsia="宋体" w:cs="宋体"/>
                <w:sz w:val="18"/>
                <w:szCs w:val="18"/>
              </w:rPr>
              <w:t>1,382,217.29</w:t>
            </w:r>
          </w:p>
        </w:tc>
      </w:tr>
      <w:tr w14:paraId="2FEE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0C3C15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vAlign w:val="center"/>
          </w:tcPr>
          <w:p w14:paraId="32E7D035">
            <w:pPr>
              <w:spacing w:before="0" w:after="0" w:line="0" w:lineRule="exact"/>
              <w:jc w:val="right"/>
              <w:rPr>
                <w:rFonts w:ascii="宋体" w:hAnsi="宋体" w:eastAsia="宋体" w:cs="宋体"/>
                <w:sz w:val="18"/>
                <w:szCs w:val="18"/>
              </w:rPr>
            </w:pPr>
          </w:p>
        </w:tc>
        <w:tc>
          <w:tcPr>
            <w:tcW w:w="3213" w:type="dxa"/>
            <w:vAlign w:val="center"/>
          </w:tcPr>
          <w:p w14:paraId="4FF46D2F">
            <w:pPr>
              <w:spacing w:before="0" w:after="0" w:line="0" w:lineRule="exact"/>
              <w:jc w:val="right"/>
              <w:rPr>
                <w:rFonts w:ascii="宋体" w:hAnsi="宋体" w:eastAsia="宋体" w:cs="宋体"/>
                <w:sz w:val="18"/>
                <w:szCs w:val="18"/>
              </w:rPr>
            </w:pPr>
          </w:p>
        </w:tc>
      </w:tr>
      <w:tr w14:paraId="68E5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5EF5C1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vAlign w:val="center"/>
          </w:tcPr>
          <w:p w14:paraId="0956A9F6">
            <w:pPr>
              <w:spacing w:before="0" w:after="0" w:line="0" w:lineRule="exact"/>
              <w:jc w:val="right"/>
              <w:rPr>
                <w:rFonts w:ascii="宋体" w:hAnsi="宋体" w:eastAsia="宋体" w:cs="宋体"/>
                <w:sz w:val="18"/>
                <w:szCs w:val="18"/>
              </w:rPr>
            </w:pPr>
          </w:p>
        </w:tc>
        <w:tc>
          <w:tcPr>
            <w:tcW w:w="3213" w:type="dxa"/>
            <w:vAlign w:val="center"/>
          </w:tcPr>
          <w:p w14:paraId="2A1271B2">
            <w:pPr>
              <w:spacing w:before="0" w:after="0" w:line="0" w:lineRule="exact"/>
              <w:jc w:val="right"/>
              <w:rPr>
                <w:rFonts w:ascii="宋体" w:hAnsi="宋体" w:eastAsia="宋体" w:cs="宋体"/>
                <w:sz w:val="18"/>
                <w:szCs w:val="18"/>
              </w:rPr>
            </w:pPr>
          </w:p>
        </w:tc>
      </w:tr>
      <w:tr w14:paraId="29BA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E26C02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vAlign w:val="center"/>
          </w:tcPr>
          <w:p w14:paraId="11CC499B">
            <w:pPr>
              <w:spacing w:before="0" w:after="0" w:line="0" w:lineRule="exact"/>
              <w:jc w:val="right"/>
              <w:rPr>
                <w:rFonts w:ascii="宋体" w:hAnsi="宋体" w:eastAsia="宋体" w:cs="宋体"/>
                <w:sz w:val="18"/>
                <w:szCs w:val="18"/>
              </w:rPr>
            </w:pPr>
          </w:p>
        </w:tc>
        <w:tc>
          <w:tcPr>
            <w:tcW w:w="3213" w:type="dxa"/>
            <w:vAlign w:val="center"/>
          </w:tcPr>
          <w:p w14:paraId="1A156758">
            <w:pPr>
              <w:spacing w:before="0" w:after="0" w:line="0" w:lineRule="exact"/>
              <w:jc w:val="right"/>
              <w:rPr>
                <w:rFonts w:ascii="宋体" w:hAnsi="宋体" w:eastAsia="宋体" w:cs="宋体"/>
                <w:sz w:val="18"/>
                <w:szCs w:val="18"/>
              </w:rPr>
            </w:pPr>
          </w:p>
        </w:tc>
      </w:tr>
      <w:tr w14:paraId="53DF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737D02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vAlign w:val="center"/>
          </w:tcPr>
          <w:p w14:paraId="328693FB">
            <w:pPr>
              <w:spacing w:before="0" w:after="0" w:line="0" w:lineRule="exact"/>
              <w:jc w:val="right"/>
              <w:rPr>
                <w:rFonts w:ascii="宋体" w:hAnsi="宋体" w:eastAsia="宋体" w:cs="宋体"/>
                <w:sz w:val="18"/>
                <w:szCs w:val="18"/>
              </w:rPr>
            </w:pPr>
            <w:r>
              <w:rPr>
                <w:rFonts w:ascii="宋体" w:hAnsi="宋体" w:eastAsia="宋体" w:cs="宋体"/>
                <w:sz w:val="18"/>
                <w:szCs w:val="18"/>
              </w:rPr>
              <w:t>13,828,883.02</w:t>
            </w:r>
          </w:p>
        </w:tc>
        <w:tc>
          <w:tcPr>
            <w:tcW w:w="3213" w:type="dxa"/>
            <w:vAlign w:val="center"/>
          </w:tcPr>
          <w:p w14:paraId="597B9087">
            <w:pPr>
              <w:spacing w:before="0" w:after="0" w:line="0" w:lineRule="exact"/>
              <w:jc w:val="right"/>
              <w:rPr>
                <w:rFonts w:ascii="宋体" w:hAnsi="宋体" w:eastAsia="宋体" w:cs="宋体"/>
                <w:sz w:val="18"/>
                <w:szCs w:val="18"/>
              </w:rPr>
            </w:pPr>
            <w:r>
              <w:rPr>
                <w:rFonts w:ascii="宋体" w:hAnsi="宋体" w:eastAsia="宋体" w:cs="宋体"/>
                <w:sz w:val="18"/>
                <w:szCs w:val="18"/>
              </w:rPr>
              <w:t>14,510,757.56</w:t>
            </w:r>
          </w:p>
        </w:tc>
      </w:tr>
      <w:tr w14:paraId="37BD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1D338FE">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36EE4C84">
            <w:pPr>
              <w:spacing w:before="0" w:after="0" w:line="0" w:lineRule="exact"/>
              <w:jc w:val="right"/>
              <w:rPr>
                <w:rFonts w:ascii="宋体" w:hAnsi="宋体" w:eastAsia="宋体" w:cs="宋体"/>
                <w:sz w:val="18"/>
                <w:szCs w:val="18"/>
              </w:rPr>
            </w:pPr>
          </w:p>
        </w:tc>
        <w:tc>
          <w:tcPr>
            <w:tcW w:w="3213" w:type="dxa"/>
            <w:vAlign w:val="center"/>
          </w:tcPr>
          <w:p w14:paraId="3503B253">
            <w:pPr>
              <w:spacing w:before="0" w:after="0" w:line="0" w:lineRule="exact"/>
              <w:jc w:val="right"/>
              <w:rPr>
                <w:rFonts w:ascii="宋体" w:hAnsi="宋体" w:eastAsia="宋体" w:cs="宋体"/>
                <w:sz w:val="18"/>
                <w:szCs w:val="18"/>
              </w:rPr>
            </w:pPr>
          </w:p>
        </w:tc>
      </w:tr>
      <w:tr w14:paraId="6626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4356BB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vAlign w:val="center"/>
          </w:tcPr>
          <w:p w14:paraId="3ACBB2D1">
            <w:pPr>
              <w:spacing w:before="0" w:after="0" w:line="0" w:lineRule="exact"/>
              <w:jc w:val="right"/>
              <w:rPr>
                <w:rFonts w:ascii="宋体" w:hAnsi="宋体" w:eastAsia="宋体" w:cs="宋体"/>
                <w:sz w:val="18"/>
                <w:szCs w:val="18"/>
              </w:rPr>
            </w:pPr>
          </w:p>
        </w:tc>
        <w:tc>
          <w:tcPr>
            <w:tcW w:w="3213" w:type="dxa"/>
            <w:vAlign w:val="center"/>
          </w:tcPr>
          <w:p w14:paraId="358AE3A1">
            <w:pPr>
              <w:spacing w:before="0" w:after="0" w:line="0" w:lineRule="exact"/>
              <w:jc w:val="right"/>
              <w:rPr>
                <w:rFonts w:ascii="宋体" w:hAnsi="宋体" w:eastAsia="宋体" w:cs="宋体"/>
                <w:sz w:val="18"/>
                <w:szCs w:val="18"/>
              </w:rPr>
            </w:pPr>
          </w:p>
        </w:tc>
      </w:tr>
      <w:tr w14:paraId="7D84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EC6B8BB">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3635B028">
            <w:pPr>
              <w:spacing w:before="0" w:after="0" w:line="0" w:lineRule="exact"/>
              <w:jc w:val="right"/>
              <w:rPr>
                <w:rFonts w:ascii="宋体" w:hAnsi="宋体" w:eastAsia="宋体" w:cs="宋体"/>
                <w:sz w:val="18"/>
                <w:szCs w:val="18"/>
              </w:rPr>
            </w:pPr>
          </w:p>
        </w:tc>
        <w:tc>
          <w:tcPr>
            <w:tcW w:w="3213" w:type="dxa"/>
            <w:vAlign w:val="center"/>
          </w:tcPr>
          <w:p w14:paraId="0F8C9978">
            <w:pPr>
              <w:spacing w:before="0" w:after="0" w:line="0" w:lineRule="exact"/>
              <w:jc w:val="right"/>
              <w:rPr>
                <w:rFonts w:ascii="宋体" w:hAnsi="宋体" w:eastAsia="宋体" w:cs="宋体"/>
                <w:sz w:val="18"/>
                <w:szCs w:val="18"/>
              </w:rPr>
            </w:pPr>
          </w:p>
        </w:tc>
      </w:tr>
      <w:tr w14:paraId="769E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9B9442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vAlign w:val="center"/>
          </w:tcPr>
          <w:p w14:paraId="6401EAE8">
            <w:pPr>
              <w:spacing w:before="0" w:after="0" w:line="0" w:lineRule="exact"/>
              <w:jc w:val="right"/>
              <w:rPr>
                <w:rFonts w:ascii="宋体" w:hAnsi="宋体" w:eastAsia="宋体" w:cs="宋体"/>
                <w:sz w:val="18"/>
                <w:szCs w:val="18"/>
              </w:rPr>
            </w:pPr>
          </w:p>
        </w:tc>
        <w:tc>
          <w:tcPr>
            <w:tcW w:w="3213" w:type="dxa"/>
            <w:vAlign w:val="center"/>
          </w:tcPr>
          <w:p w14:paraId="41DB74A8">
            <w:pPr>
              <w:spacing w:before="0" w:after="0" w:line="0" w:lineRule="exact"/>
              <w:jc w:val="right"/>
              <w:rPr>
                <w:rFonts w:ascii="宋体" w:hAnsi="宋体" w:eastAsia="宋体" w:cs="宋体"/>
                <w:sz w:val="18"/>
                <w:szCs w:val="18"/>
              </w:rPr>
            </w:pPr>
          </w:p>
        </w:tc>
      </w:tr>
      <w:tr w14:paraId="662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6C2C6F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vAlign w:val="center"/>
          </w:tcPr>
          <w:p w14:paraId="5E49DF6C">
            <w:pPr>
              <w:spacing w:before="0" w:after="0" w:line="0" w:lineRule="exact"/>
              <w:jc w:val="right"/>
              <w:rPr>
                <w:rFonts w:ascii="宋体" w:hAnsi="宋体" w:eastAsia="宋体" w:cs="宋体"/>
                <w:sz w:val="18"/>
                <w:szCs w:val="18"/>
              </w:rPr>
            </w:pPr>
          </w:p>
        </w:tc>
        <w:tc>
          <w:tcPr>
            <w:tcW w:w="3213" w:type="dxa"/>
            <w:vAlign w:val="center"/>
          </w:tcPr>
          <w:p w14:paraId="3716B0FD">
            <w:pPr>
              <w:spacing w:before="0" w:after="0" w:line="0" w:lineRule="exact"/>
              <w:jc w:val="right"/>
              <w:rPr>
                <w:rFonts w:ascii="宋体" w:hAnsi="宋体" w:eastAsia="宋体" w:cs="宋体"/>
                <w:sz w:val="18"/>
                <w:szCs w:val="18"/>
              </w:rPr>
            </w:pPr>
          </w:p>
        </w:tc>
      </w:tr>
      <w:tr w14:paraId="265A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D0D62F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vAlign w:val="center"/>
          </w:tcPr>
          <w:p w14:paraId="48EF57C0">
            <w:pPr>
              <w:spacing w:before="0" w:after="0" w:line="0" w:lineRule="exact"/>
              <w:jc w:val="right"/>
              <w:rPr>
                <w:rFonts w:ascii="宋体" w:hAnsi="宋体" w:eastAsia="宋体" w:cs="宋体"/>
                <w:sz w:val="18"/>
                <w:szCs w:val="18"/>
              </w:rPr>
            </w:pPr>
            <w:r>
              <w:rPr>
                <w:rFonts w:ascii="宋体" w:hAnsi="宋体" w:eastAsia="宋体" w:cs="宋体"/>
                <w:sz w:val="18"/>
                <w:szCs w:val="18"/>
              </w:rPr>
              <w:t>7,449,276.65</w:t>
            </w:r>
          </w:p>
        </w:tc>
        <w:tc>
          <w:tcPr>
            <w:tcW w:w="3213" w:type="dxa"/>
            <w:vAlign w:val="center"/>
          </w:tcPr>
          <w:p w14:paraId="41D2A1F2">
            <w:pPr>
              <w:spacing w:before="0" w:after="0" w:line="0" w:lineRule="exact"/>
              <w:jc w:val="right"/>
              <w:rPr>
                <w:rFonts w:ascii="宋体" w:hAnsi="宋体" w:eastAsia="宋体" w:cs="宋体"/>
                <w:sz w:val="18"/>
                <w:szCs w:val="18"/>
              </w:rPr>
            </w:pPr>
            <w:r>
              <w:rPr>
                <w:rFonts w:ascii="宋体" w:hAnsi="宋体" w:eastAsia="宋体" w:cs="宋体"/>
                <w:sz w:val="18"/>
                <w:szCs w:val="18"/>
              </w:rPr>
              <w:t>7,833,908.49</w:t>
            </w:r>
          </w:p>
        </w:tc>
      </w:tr>
      <w:tr w14:paraId="5FFA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1782CF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vAlign w:val="center"/>
          </w:tcPr>
          <w:p w14:paraId="239F2616">
            <w:pPr>
              <w:spacing w:before="0" w:after="0" w:line="0" w:lineRule="exact"/>
              <w:jc w:val="right"/>
              <w:rPr>
                <w:rFonts w:ascii="宋体" w:hAnsi="宋体" w:eastAsia="宋体" w:cs="宋体"/>
                <w:sz w:val="18"/>
                <w:szCs w:val="18"/>
              </w:rPr>
            </w:pPr>
            <w:r>
              <w:rPr>
                <w:rFonts w:ascii="宋体" w:hAnsi="宋体" w:eastAsia="宋体" w:cs="宋体"/>
                <w:sz w:val="18"/>
                <w:szCs w:val="18"/>
              </w:rPr>
              <w:t>2,802,499.12</w:t>
            </w:r>
          </w:p>
        </w:tc>
        <w:tc>
          <w:tcPr>
            <w:tcW w:w="3213" w:type="dxa"/>
            <w:vAlign w:val="center"/>
          </w:tcPr>
          <w:p w14:paraId="3BE73448">
            <w:pPr>
              <w:spacing w:before="0" w:after="0" w:line="0" w:lineRule="exact"/>
              <w:jc w:val="right"/>
              <w:rPr>
                <w:rFonts w:ascii="宋体" w:hAnsi="宋体" w:eastAsia="宋体" w:cs="宋体"/>
                <w:sz w:val="18"/>
                <w:szCs w:val="18"/>
              </w:rPr>
            </w:pPr>
            <w:r>
              <w:rPr>
                <w:rFonts w:ascii="宋体" w:hAnsi="宋体" w:eastAsia="宋体" w:cs="宋体"/>
                <w:sz w:val="18"/>
                <w:szCs w:val="18"/>
              </w:rPr>
              <w:t>2,858,879.96</w:t>
            </w:r>
          </w:p>
        </w:tc>
      </w:tr>
      <w:tr w14:paraId="0223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E7E405E">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vAlign w:val="center"/>
          </w:tcPr>
          <w:p w14:paraId="73D978E1">
            <w:pPr>
              <w:spacing w:before="0" w:after="0" w:line="0" w:lineRule="exact"/>
              <w:jc w:val="right"/>
              <w:rPr>
                <w:rFonts w:ascii="宋体" w:hAnsi="宋体" w:eastAsia="宋体" w:cs="宋体"/>
                <w:sz w:val="18"/>
                <w:szCs w:val="18"/>
              </w:rPr>
            </w:pPr>
            <w:r>
              <w:rPr>
                <w:rFonts w:ascii="宋体" w:hAnsi="宋体" w:eastAsia="宋体" w:cs="宋体"/>
                <w:sz w:val="18"/>
                <w:szCs w:val="18"/>
              </w:rPr>
              <w:t>369,022,100.66</w:t>
            </w:r>
          </w:p>
        </w:tc>
        <w:tc>
          <w:tcPr>
            <w:tcW w:w="3213" w:type="dxa"/>
            <w:vAlign w:val="center"/>
          </w:tcPr>
          <w:p w14:paraId="2AA9AC68">
            <w:pPr>
              <w:spacing w:before="0" w:after="0" w:line="0" w:lineRule="exact"/>
              <w:jc w:val="right"/>
              <w:rPr>
                <w:rFonts w:ascii="宋体" w:hAnsi="宋体" w:eastAsia="宋体" w:cs="宋体"/>
                <w:sz w:val="18"/>
                <w:szCs w:val="18"/>
              </w:rPr>
            </w:pPr>
            <w:r>
              <w:rPr>
                <w:rFonts w:ascii="宋体" w:hAnsi="宋体" w:eastAsia="宋体" w:cs="宋体"/>
                <w:sz w:val="18"/>
                <w:szCs w:val="18"/>
              </w:rPr>
              <w:t>338,878,406.97</w:t>
            </w:r>
          </w:p>
        </w:tc>
      </w:tr>
      <w:tr w14:paraId="61DA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ACCA71E">
            <w:pPr>
              <w:spacing w:before="0" w:after="0" w:line="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vAlign w:val="center"/>
          </w:tcPr>
          <w:p w14:paraId="47F5B2C2">
            <w:pPr>
              <w:spacing w:before="0" w:after="0" w:line="0" w:lineRule="exact"/>
              <w:jc w:val="right"/>
              <w:rPr>
                <w:rFonts w:ascii="宋体" w:hAnsi="宋体" w:eastAsia="宋体" w:cs="宋体"/>
                <w:sz w:val="18"/>
                <w:szCs w:val="18"/>
              </w:rPr>
            </w:pPr>
            <w:r>
              <w:rPr>
                <w:rFonts w:ascii="宋体" w:hAnsi="宋体" w:eastAsia="宋体" w:cs="宋体"/>
                <w:sz w:val="18"/>
                <w:szCs w:val="18"/>
              </w:rPr>
              <w:t>1,286,268,479.33</w:t>
            </w:r>
          </w:p>
        </w:tc>
        <w:tc>
          <w:tcPr>
            <w:tcW w:w="3213" w:type="dxa"/>
            <w:vAlign w:val="center"/>
          </w:tcPr>
          <w:p w14:paraId="280AB2F9">
            <w:pPr>
              <w:spacing w:before="0" w:after="0" w:line="0" w:lineRule="exact"/>
              <w:jc w:val="right"/>
              <w:rPr>
                <w:rFonts w:ascii="宋体" w:hAnsi="宋体" w:eastAsia="宋体" w:cs="宋体"/>
                <w:sz w:val="18"/>
                <w:szCs w:val="18"/>
              </w:rPr>
            </w:pPr>
            <w:r>
              <w:rPr>
                <w:rFonts w:ascii="宋体" w:hAnsi="宋体" w:eastAsia="宋体" w:cs="宋体"/>
                <w:sz w:val="18"/>
                <w:szCs w:val="18"/>
              </w:rPr>
              <w:t>1,153,157,818.30</w:t>
            </w:r>
          </w:p>
        </w:tc>
      </w:tr>
      <w:tr w14:paraId="52BA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E4E4EF9">
            <w:pPr>
              <w:spacing w:before="0" w:after="0" w:line="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shd w:val="clear" w:color="auto" w:fill="D3D3D3"/>
            <w:vAlign w:val="center"/>
          </w:tcPr>
          <w:p w14:paraId="0C5FC8A2"/>
        </w:tc>
        <w:tc>
          <w:tcPr>
            <w:tcW w:w="3213" w:type="dxa"/>
            <w:shd w:val="clear" w:color="auto" w:fill="D3D3D3"/>
            <w:vAlign w:val="center"/>
          </w:tcPr>
          <w:p w14:paraId="3DC5E43E"/>
        </w:tc>
      </w:tr>
      <w:tr w14:paraId="21F4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3913F6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vAlign w:val="center"/>
          </w:tcPr>
          <w:p w14:paraId="27EF3B40">
            <w:pPr>
              <w:spacing w:before="0" w:after="0" w:line="0" w:lineRule="exact"/>
              <w:jc w:val="right"/>
              <w:rPr>
                <w:rFonts w:ascii="宋体" w:hAnsi="宋体" w:eastAsia="宋体" w:cs="宋体"/>
                <w:sz w:val="18"/>
                <w:szCs w:val="18"/>
              </w:rPr>
            </w:pPr>
          </w:p>
        </w:tc>
        <w:tc>
          <w:tcPr>
            <w:tcW w:w="3213" w:type="dxa"/>
            <w:vAlign w:val="center"/>
          </w:tcPr>
          <w:p w14:paraId="5AA657EC">
            <w:pPr>
              <w:spacing w:before="0" w:after="0" w:line="0" w:lineRule="exact"/>
              <w:jc w:val="right"/>
              <w:rPr>
                <w:rFonts w:ascii="宋体" w:hAnsi="宋体" w:eastAsia="宋体" w:cs="宋体"/>
                <w:sz w:val="18"/>
                <w:szCs w:val="18"/>
              </w:rPr>
            </w:pPr>
          </w:p>
        </w:tc>
      </w:tr>
      <w:tr w14:paraId="526F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FBE2F8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vAlign w:val="center"/>
          </w:tcPr>
          <w:p w14:paraId="1BE965E4">
            <w:pPr>
              <w:spacing w:before="0" w:after="0" w:line="0" w:lineRule="exact"/>
              <w:jc w:val="right"/>
              <w:rPr>
                <w:rFonts w:ascii="宋体" w:hAnsi="宋体" w:eastAsia="宋体" w:cs="宋体"/>
                <w:sz w:val="18"/>
                <w:szCs w:val="18"/>
              </w:rPr>
            </w:pPr>
          </w:p>
        </w:tc>
        <w:tc>
          <w:tcPr>
            <w:tcW w:w="3213" w:type="dxa"/>
            <w:vAlign w:val="center"/>
          </w:tcPr>
          <w:p w14:paraId="3EB00FC7">
            <w:pPr>
              <w:spacing w:before="0" w:after="0" w:line="0" w:lineRule="exact"/>
              <w:jc w:val="right"/>
              <w:rPr>
                <w:rFonts w:ascii="宋体" w:hAnsi="宋体" w:eastAsia="宋体" w:cs="宋体"/>
                <w:sz w:val="18"/>
                <w:szCs w:val="18"/>
              </w:rPr>
            </w:pPr>
          </w:p>
        </w:tc>
      </w:tr>
      <w:tr w14:paraId="1A12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DA5891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vAlign w:val="center"/>
          </w:tcPr>
          <w:p w14:paraId="60DE22EC">
            <w:pPr>
              <w:spacing w:before="0" w:after="0" w:line="0" w:lineRule="exact"/>
              <w:jc w:val="right"/>
              <w:rPr>
                <w:rFonts w:ascii="宋体" w:hAnsi="宋体" w:eastAsia="宋体" w:cs="宋体"/>
                <w:sz w:val="18"/>
                <w:szCs w:val="18"/>
              </w:rPr>
            </w:pPr>
          </w:p>
        </w:tc>
        <w:tc>
          <w:tcPr>
            <w:tcW w:w="3213" w:type="dxa"/>
            <w:vAlign w:val="center"/>
          </w:tcPr>
          <w:p w14:paraId="0E9939DB">
            <w:pPr>
              <w:spacing w:before="0" w:after="0" w:line="0" w:lineRule="exact"/>
              <w:jc w:val="right"/>
              <w:rPr>
                <w:rFonts w:ascii="宋体" w:hAnsi="宋体" w:eastAsia="宋体" w:cs="宋体"/>
                <w:sz w:val="18"/>
                <w:szCs w:val="18"/>
              </w:rPr>
            </w:pPr>
          </w:p>
        </w:tc>
      </w:tr>
      <w:tr w14:paraId="5B2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73ABCB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vAlign w:val="center"/>
          </w:tcPr>
          <w:p w14:paraId="4C614308">
            <w:pPr>
              <w:spacing w:before="0" w:after="0" w:line="0" w:lineRule="exact"/>
              <w:jc w:val="right"/>
              <w:rPr>
                <w:rFonts w:ascii="宋体" w:hAnsi="宋体" w:eastAsia="宋体" w:cs="宋体"/>
                <w:sz w:val="18"/>
                <w:szCs w:val="18"/>
              </w:rPr>
            </w:pPr>
          </w:p>
        </w:tc>
        <w:tc>
          <w:tcPr>
            <w:tcW w:w="3213" w:type="dxa"/>
            <w:vAlign w:val="center"/>
          </w:tcPr>
          <w:p w14:paraId="6D8DF3B1">
            <w:pPr>
              <w:spacing w:before="0" w:after="0" w:line="0" w:lineRule="exact"/>
              <w:jc w:val="right"/>
              <w:rPr>
                <w:rFonts w:ascii="宋体" w:hAnsi="宋体" w:eastAsia="宋体" w:cs="宋体"/>
                <w:sz w:val="18"/>
                <w:szCs w:val="18"/>
              </w:rPr>
            </w:pPr>
          </w:p>
        </w:tc>
      </w:tr>
      <w:tr w14:paraId="4C5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DB0FDD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vAlign w:val="center"/>
          </w:tcPr>
          <w:p w14:paraId="385665ED">
            <w:pPr>
              <w:spacing w:before="0" w:after="0" w:line="0" w:lineRule="exact"/>
              <w:jc w:val="right"/>
              <w:rPr>
                <w:rFonts w:ascii="宋体" w:hAnsi="宋体" w:eastAsia="宋体" w:cs="宋体"/>
                <w:sz w:val="18"/>
                <w:szCs w:val="18"/>
              </w:rPr>
            </w:pPr>
          </w:p>
        </w:tc>
        <w:tc>
          <w:tcPr>
            <w:tcW w:w="3213" w:type="dxa"/>
            <w:vAlign w:val="center"/>
          </w:tcPr>
          <w:p w14:paraId="1597839F">
            <w:pPr>
              <w:spacing w:before="0" w:after="0" w:line="0" w:lineRule="exact"/>
              <w:jc w:val="right"/>
              <w:rPr>
                <w:rFonts w:ascii="宋体" w:hAnsi="宋体" w:eastAsia="宋体" w:cs="宋体"/>
                <w:sz w:val="18"/>
                <w:szCs w:val="18"/>
              </w:rPr>
            </w:pPr>
          </w:p>
        </w:tc>
      </w:tr>
      <w:tr w14:paraId="13DF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5D0B39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vAlign w:val="center"/>
          </w:tcPr>
          <w:p w14:paraId="231C57CF">
            <w:pPr>
              <w:spacing w:before="0" w:after="0" w:line="0" w:lineRule="exact"/>
              <w:jc w:val="right"/>
              <w:rPr>
                <w:rFonts w:ascii="宋体" w:hAnsi="宋体" w:eastAsia="宋体" w:cs="宋体"/>
                <w:sz w:val="18"/>
                <w:szCs w:val="18"/>
              </w:rPr>
            </w:pPr>
            <w:r>
              <w:rPr>
                <w:rFonts w:ascii="宋体" w:hAnsi="宋体" w:eastAsia="宋体" w:cs="宋体"/>
                <w:sz w:val="18"/>
                <w:szCs w:val="18"/>
              </w:rPr>
              <w:t>136,104,147.00</w:t>
            </w:r>
          </w:p>
        </w:tc>
        <w:tc>
          <w:tcPr>
            <w:tcW w:w="3213" w:type="dxa"/>
            <w:vAlign w:val="center"/>
          </w:tcPr>
          <w:p w14:paraId="569F91EB">
            <w:pPr>
              <w:spacing w:before="0" w:after="0" w:line="0" w:lineRule="exact"/>
              <w:jc w:val="right"/>
              <w:rPr>
                <w:rFonts w:ascii="宋体" w:hAnsi="宋体" w:eastAsia="宋体" w:cs="宋体"/>
                <w:sz w:val="18"/>
                <w:szCs w:val="18"/>
              </w:rPr>
            </w:pPr>
          </w:p>
        </w:tc>
      </w:tr>
      <w:tr w14:paraId="3E1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4A013F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vAlign w:val="center"/>
          </w:tcPr>
          <w:p w14:paraId="46CAD667">
            <w:pPr>
              <w:spacing w:before="0" w:after="0" w:line="0" w:lineRule="exact"/>
              <w:jc w:val="right"/>
              <w:rPr>
                <w:rFonts w:ascii="宋体" w:hAnsi="宋体" w:eastAsia="宋体" w:cs="宋体"/>
                <w:sz w:val="18"/>
                <w:szCs w:val="18"/>
              </w:rPr>
            </w:pPr>
            <w:r>
              <w:rPr>
                <w:rFonts w:ascii="宋体" w:hAnsi="宋体" w:eastAsia="宋体" w:cs="宋体"/>
                <w:sz w:val="18"/>
                <w:szCs w:val="18"/>
              </w:rPr>
              <w:t>30,816,421.93</w:t>
            </w:r>
          </w:p>
        </w:tc>
        <w:tc>
          <w:tcPr>
            <w:tcW w:w="3213" w:type="dxa"/>
            <w:vAlign w:val="center"/>
          </w:tcPr>
          <w:p w14:paraId="325DBD18">
            <w:pPr>
              <w:spacing w:before="0" w:after="0" w:line="0" w:lineRule="exact"/>
              <w:jc w:val="right"/>
              <w:rPr>
                <w:rFonts w:ascii="宋体" w:hAnsi="宋体" w:eastAsia="宋体" w:cs="宋体"/>
                <w:sz w:val="18"/>
                <w:szCs w:val="18"/>
              </w:rPr>
            </w:pPr>
            <w:r>
              <w:rPr>
                <w:rFonts w:ascii="宋体" w:hAnsi="宋体" w:eastAsia="宋体" w:cs="宋体"/>
                <w:sz w:val="18"/>
                <w:szCs w:val="18"/>
              </w:rPr>
              <w:t>48,126,485.44</w:t>
            </w:r>
          </w:p>
        </w:tc>
      </w:tr>
      <w:tr w14:paraId="1366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5AAACA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vAlign w:val="center"/>
          </w:tcPr>
          <w:p w14:paraId="6264A93D">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3213" w:type="dxa"/>
            <w:vAlign w:val="center"/>
          </w:tcPr>
          <w:p w14:paraId="3CABF716">
            <w:pPr>
              <w:spacing w:before="0" w:after="0" w:line="0" w:lineRule="exact"/>
              <w:jc w:val="right"/>
              <w:rPr>
                <w:rFonts w:ascii="宋体" w:hAnsi="宋体" w:eastAsia="宋体" w:cs="宋体"/>
                <w:sz w:val="18"/>
                <w:szCs w:val="18"/>
              </w:rPr>
            </w:pPr>
            <w:r>
              <w:rPr>
                <w:rFonts w:ascii="宋体" w:hAnsi="宋体" w:eastAsia="宋体" w:cs="宋体"/>
                <w:sz w:val="18"/>
                <w:szCs w:val="18"/>
              </w:rPr>
              <w:t>571,800.60</w:t>
            </w:r>
          </w:p>
        </w:tc>
      </w:tr>
      <w:tr w14:paraId="40B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CEBE97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vAlign w:val="center"/>
          </w:tcPr>
          <w:p w14:paraId="74D070CF">
            <w:pPr>
              <w:spacing w:before="0" w:after="0" w:line="0" w:lineRule="exact"/>
              <w:jc w:val="right"/>
              <w:rPr>
                <w:rFonts w:ascii="宋体" w:hAnsi="宋体" w:eastAsia="宋体" w:cs="宋体"/>
                <w:sz w:val="18"/>
                <w:szCs w:val="18"/>
              </w:rPr>
            </w:pPr>
            <w:r>
              <w:rPr>
                <w:rFonts w:ascii="宋体" w:hAnsi="宋体" w:eastAsia="宋体" w:cs="宋体"/>
                <w:sz w:val="18"/>
                <w:szCs w:val="18"/>
              </w:rPr>
              <w:t>19,294,339.84</w:t>
            </w:r>
          </w:p>
        </w:tc>
        <w:tc>
          <w:tcPr>
            <w:tcW w:w="3213" w:type="dxa"/>
            <w:vAlign w:val="center"/>
          </w:tcPr>
          <w:p w14:paraId="36CCEAE8">
            <w:pPr>
              <w:spacing w:before="0" w:after="0" w:line="0" w:lineRule="exact"/>
              <w:jc w:val="right"/>
              <w:rPr>
                <w:rFonts w:ascii="宋体" w:hAnsi="宋体" w:eastAsia="宋体" w:cs="宋体"/>
                <w:sz w:val="18"/>
                <w:szCs w:val="18"/>
              </w:rPr>
            </w:pPr>
            <w:r>
              <w:rPr>
                <w:rFonts w:ascii="宋体" w:hAnsi="宋体" w:eastAsia="宋体" w:cs="宋体"/>
                <w:sz w:val="18"/>
                <w:szCs w:val="18"/>
              </w:rPr>
              <w:t>45,175,363.95</w:t>
            </w:r>
          </w:p>
        </w:tc>
      </w:tr>
      <w:tr w14:paraId="3EB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B3A9AA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vAlign w:val="center"/>
          </w:tcPr>
          <w:p w14:paraId="34CF26D7">
            <w:pPr>
              <w:spacing w:before="0" w:after="0" w:line="0" w:lineRule="exact"/>
              <w:jc w:val="right"/>
              <w:rPr>
                <w:rFonts w:ascii="宋体" w:hAnsi="宋体" w:eastAsia="宋体" w:cs="宋体"/>
                <w:sz w:val="18"/>
                <w:szCs w:val="18"/>
              </w:rPr>
            </w:pPr>
          </w:p>
        </w:tc>
        <w:tc>
          <w:tcPr>
            <w:tcW w:w="3213" w:type="dxa"/>
            <w:vAlign w:val="center"/>
          </w:tcPr>
          <w:p w14:paraId="2314C90B">
            <w:pPr>
              <w:spacing w:before="0" w:after="0" w:line="0" w:lineRule="exact"/>
              <w:jc w:val="right"/>
              <w:rPr>
                <w:rFonts w:ascii="宋体" w:hAnsi="宋体" w:eastAsia="宋体" w:cs="宋体"/>
                <w:sz w:val="18"/>
                <w:szCs w:val="18"/>
              </w:rPr>
            </w:pPr>
          </w:p>
        </w:tc>
      </w:tr>
      <w:tr w14:paraId="456B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78B33F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vAlign w:val="center"/>
          </w:tcPr>
          <w:p w14:paraId="1B9D7E9D">
            <w:pPr>
              <w:spacing w:before="0" w:after="0" w:line="0" w:lineRule="exact"/>
              <w:jc w:val="right"/>
              <w:rPr>
                <w:rFonts w:ascii="宋体" w:hAnsi="宋体" w:eastAsia="宋体" w:cs="宋体"/>
                <w:sz w:val="18"/>
                <w:szCs w:val="18"/>
              </w:rPr>
            </w:pPr>
          </w:p>
        </w:tc>
        <w:tc>
          <w:tcPr>
            <w:tcW w:w="3213" w:type="dxa"/>
            <w:vAlign w:val="center"/>
          </w:tcPr>
          <w:p w14:paraId="0FA305C6">
            <w:pPr>
              <w:spacing w:before="0" w:after="0" w:line="0" w:lineRule="exact"/>
              <w:jc w:val="right"/>
              <w:rPr>
                <w:rFonts w:ascii="宋体" w:hAnsi="宋体" w:eastAsia="宋体" w:cs="宋体"/>
                <w:sz w:val="18"/>
                <w:szCs w:val="18"/>
              </w:rPr>
            </w:pPr>
          </w:p>
        </w:tc>
      </w:tr>
      <w:tr w14:paraId="0E2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A84485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vAlign w:val="center"/>
          </w:tcPr>
          <w:p w14:paraId="391788C7">
            <w:pPr>
              <w:spacing w:before="0" w:after="0" w:line="0" w:lineRule="exact"/>
              <w:jc w:val="right"/>
              <w:rPr>
                <w:rFonts w:ascii="宋体" w:hAnsi="宋体" w:eastAsia="宋体" w:cs="宋体"/>
                <w:sz w:val="18"/>
                <w:szCs w:val="18"/>
              </w:rPr>
            </w:pPr>
          </w:p>
        </w:tc>
        <w:tc>
          <w:tcPr>
            <w:tcW w:w="3213" w:type="dxa"/>
            <w:vAlign w:val="center"/>
          </w:tcPr>
          <w:p w14:paraId="39EEBBEB">
            <w:pPr>
              <w:spacing w:before="0" w:after="0" w:line="0" w:lineRule="exact"/>
              <w:jc w:val="right"/>
              <w:rPr>
                <w:rFonts w:ascii="宋体" w:hAnsi="宋体" w:eastAsia="宋体" w:cs="宋体"/>
                <w:sz w:val="18"/>
                <w:szCs w:val="18"/>
              </w:rPr>
            </w:pPr>
          </w:p>
        </w:tc>
      </w:tr>
      <w:tr w14:paraId="3F4D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E1C4AA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vAlign w:val="center"/>
          </w:tcPr>
          <w:p w14:paraId="12E61548">
            <w:pPr>
              <w:spacing w:before="0" w:after="0" w:line="0" w:lineRule="exact"/>
              <w:jc w:val="right"/>
              <w:rPr>
                <w:rFonts w:ascii="宋体" w:hAnsi="宋体" w:eastAsia="宋体" w:cs="宋体"/>
                <w:sz w:val="18"/>
                <w:szCs w:val="18"/>
              </w:rPr>
            </w:pPr>
          </w:p>
        </w:tc>
        <w:tc>
          <w:tcPr>
            <w:tcW w:w="3213" w:type="dxa"/>
            <w:vAlign w:val="center"/>
          </w:tcPr>
          <w:p w14:paraId="734C8EAF">
            <w:pPr>
              <w:spacing w:before="0" w:after="0" w:line="0" w:lineRule="exact"/>
              <w:jc w:val="right"/>
              <w:rPr>
                <w:rFonts w:ascii="宋体" w:hAnsi="宋体" w:eastAsia="宋体" w:cs="宋体"/>
                <w:sz w:val="18"/>
                <w:szCs w:val="18"/>
              </w:rPr>
            </w:pPr>
          </w:p>
        </w:tc>
      </w:tr>
      <w:tr w14:paraId="1FA0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D26ED3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vAlign w:val="center"/>
          </w:tcPr>
          <w:p w14:paraId="373379B8">
            <w:pPr>
              <w:spacing w:before="0" w:after="0" w:line="0" w:lineRule="exact"/>
              <w:jc w:val="right"/>
              <w:rPr>
                <w:rFonts w:ascii="宋体" w:hAnsi="宋体" w:eastAsia="宋体" w:cs="宋体"/>
                <w:sz w:val="18"/>
                <w:szCs w:val="18"/>
              </w:rPr>
            </w:pPr>
            <w:r>
              <w:rPr>
                <w:rFonts w:ascii="宋体" w:hAnsi="宋体" w:eastAsia="宋体" w:cs="宋体"/>
                <w:sz w:val="18"/>
                <w:szCs w:val="18"/>
              </w:rPr>
              <w:t>3,632,661.92</w:t>
            </w:r>
          </w:p>
        </w:tc>
        <w:tc>
          <w:tcPr>
            <w:tcW w:w="3213" w:type="dxa"/>
            <w:vAlign w:val="center"/>
          </w:tcPr>
          <w:p w14:paraId="326BD72A">
            <w:pPr>
              <w:spacing w:before="0" w:after="0" w:line="0" w:lineRule="exact"/>
              <w:jc w:val="right"/>
              <w:rPr>
                <w:rFonts w:ascii="宋体" w:hAnsi="宋体" w:eastAsia="宋体" w:cs="宋体"/>
                <w:sz w:val="18"/>
                <w:szCs w:val="18"/>
              </w:rPr>
            </w:pPr>
            <w:r>
              <w:rPr>
                <w:rFonts w:ascii="宋体" w:hAnsi="宋体" w:eastAsia="宋体" w:cs="宋体"/>
                <w:sz w:val="18"/>
                <w:szCs w:val="18"/>
              </w:rPr>
              <w:t>6,269,726.80</w:t>
            </w:r>
          </w:p>
        </w:tc>
      </w:tr>
      <w:tr w14:paraId="6C5D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9831B6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vAlign w:val="center"/>
          </w:tcPr>
          <w:p w14:paraId="1AFD4870">
            <w:pPr>
              <w:spacing w:before="0" w:after="0" w:line="0" w:lineRule="exact"/>
              <w:jc w:val="right"/>
              <w:rPr>
                <w:rFonts w:ascii="宋体" w:hAnsi="宋体" w:eastAsia="宋体" w:cs="宋体"/>
                <w:sz w:val="18"/>
                <w:szCs w:val="18"/>
              </w:rPr>
            </w:pPr>
            <w:r>
              <w:rPr>
                <w:rFonts w:ascii="宋体" w:hAnsi="宋体" w:eastAsia="宋体" w:cs="宋体"/>
                <w:sz w:val="18"/>
                <w:szCs w:val="18"/>
              </w:rPr>
              <w:t>9,401,924.53</w:t>
            </w:r>
          </w:p>
        </w:tc>
        <w:tc>
          <w:tcPr>
            <w:tcW w:w="3213" w:type="dxa"/>
            <w:vAlign w:val="center"/>
          </w:tcPr>
          <w:p w14:paraId="128672DF">
            <w:pPr>
              <w:spacing w:before="0" w:after="0" w:line="0" w:lineRule="exact"/>
              <w:jc w:val="right"/>
              <w:rPr>
                <w:rFonts w:ascii="宋体" w:hAnsi="宋体" w:eastAsia="宋体" w:cs="宋体"/>
                <w:sz w:val="18"/>
                <w:szCs w:val="18"/>
              </w:rPr>
            </w:pPr>
            <w:r>
              <w:rPr>
                <w:rFonts w:ascii="宋体" w:hAnsi="宋体" w:eastAsia="宋体" w:cs="宋体"/>
                <w:sz w:val="18"/>
                <w:szCs w:val="18"/>
              </w:rPr>
              <w:t>7,446,472.82</w:t>
            </w:r>
          </w:p>
        </w:tc>
      </w:tr>
      <w:tr w14:paraId="5F0B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752F9F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vAlign w:val="center"/>
          </w:tcPr>
          <w:p w14:paraId="247EC657">
            <w:pPr>
              <w:spacing w:before="0" w:after="0" w:line="0" w:lineRule="exact"/>
              <w:jc w:val="right"/>
              <w:rPr>
                <w:rFonts w:ascii="宋体" w:hAnsi="宋体" w:eastAsia="宋体" w:cs="宋体"/>
                <w:sz w:val="18"/>
                <w:szCs w:val="18"/>
              </w:rPr>
            </w:pPr>
            <w:r>
              <w:rPr>
                <w:rFonts w:ascii="宋体" w:hAnsi="宋体" w:eastAsia="宋体" w:cs="宋体"/>
                <w:sz w:val="18"/>
                <w:szCs w:val="18"/>
              </w:rPr>
              <w:t>21,227,355.58</w:t>
            </w:r>
          </w:p>
        </w:tc>
        <w:tc>
          <w:tcPr>
            <w:tcW w:w="3213" w:type="dxa"/>
            <w:vAlign w:val="center"/>
          </w:tcPr>
          <w:p w14:paraId="1B801498">
            <w:pPr>
              <w:spacing w:before="0" w:after="0" w:line="0" w:lineRule="exact"/>
              <w:jc w:val="right"/>
              <w:rPr>
                <w:rFonts w:ascii="宋体" w:hAnsi="宋体" w:eastAsia="宋体" w:cs="宋体"/>
                <w:sz w:val="18"/>
                <w:szCs w:val="18"/>
              </w:rPr>
            </w:pPr>
            <w:r>
              <w:rPr>
                <w:rFonts w:ascii="宋体" w:hAnsi="宋体" w:eastAsia="宋体" w:cs="宋体"/>
                <w:sz w:val="18"/>
                <w:szCs w:val="18"/>
              </w:rPr>
              <w:t>14,214,142.30</w:t>
            </w:r>
          </w:p>
        </w:tc>
      </w:tr>
      <w:tr w14:paraId="1D0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556CF5C">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vAlign w:val="center"/>
          </w:tcPr>
          <w:p w14:paraId="78723987">
            <w:pPr>
              <w:spacing w:before="0" w:after="0" w:line="0" w:lineRule="exact"/>
              <w:jc w:val="right"/>
              <w:rPr>
                <w:rFonts w:ascii="宋体" w:hAnsi="宋体" w:eastAsia="宋体" w:cs="宋体"/>
                <w:sz w:val="18"/>
                <w:szCs w:val="18"/>
              </w:rPr>
            </w:pPr>
          </w:p>
        </w:tc>
        <w:tc>
          <w:tcPr>
            <w:tcW w:w="3213" w:type="dxa"/>
            <w:vAlign w:val="center"/>
          </w:tcPr>
          <w:p w14:paraId="0D753132">
            <w:pPr>
              <w:spacing w:before="0" w:after="0" w:line="0" w:lineRule="exact"/>
              <w:jc w:val="right"/>
              <w:rPr>
                <w:rFonts w:ascii="宋体" w:hAnsi="宋体" w:eastAsia="宋体" w:cs="宋体"/>
                <w:sz w:val="18"/>
                <w:szCs w:val="18"/>
              </w:rPr>
            </w:pPr>
          </w:p>
        </w:tc>
      </w:tr>
      <w:tr w14:paraId="251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EE9A6E2">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vAlign w:val="center"/>
          </w:tcPr>
          <w:p w14:paraId="160FD6E1">
            <w:pPr>
              <w:spacing w:before="0" w:after="0" w:line="0" w:lineRule="exact"/>
              <w:jc w:val="right"/>
              <w:rPr>
                <w:rFonts w:ascii="宋体" w:hAnsi="宋体" w:eastAsia="宋体" w:cs="宋体"/>
                <w:sz w:val="18"/>
                <w:szCs w:val="18"/>
              </w:rPr>
            </w:pPr>
            <w:r>
              <w:rPr>
                <w:rFonts w:ascii="宋体" w:hAnsi="宋体" w:eastAsia="宋体" w:cs="宋体"/>
                <w:sz w:val="18"/>
                <w:szCs w:val="18"/>
              </w:rPr>
              <w:t>8,346,315.50</w:t>
            </w:r>
          </w:p>
        </w:tc>
        <w:tc>
          <w:tcPr>
            <w:tcW w:w="3213" w:type="dxa"/>
            <w:vAlign w:val="center"/>
          </w:tcPr>
          <w:p w14:paraId="169B970F">
            <w:pPr>
              <w:spacing w:before="0" w:after="0" w:line="0" w:lineRule="exact"/>
              <w:jc w:val="right"/>
              <w:rPr>
                <w:rFonts w:ascii="宋体" w:hAnsi="宋体" w:eastAsia="宋体" w:cs="宋体"/>
                <w:sz w:val="18"/>
                <w:szCs w:val="18"/>
              </w:rPr>
            </w:pPr>
            <w:r>
              <w:rPr>
                <w:rFonts w:ascii="宋体" w:hAnsi="宋体" w:eastAsia="宋体" w:cs="宋体"/>
                <w:sz w:val="18"/>
                <w:szCs w:val="18"/>
              </w:rPr>
              <w:t>7,065,527.70</w:t>
            </w:r>
          </w:p>
        </w:tc>
      </w:tr>
      <w:tr w14:paraId="0D34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02B43D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vAlign w:val="center"/>
          </w:tcPr>
          <w:p w14:paraId="0F805C82">
            <w:pPr>
              <w:spacing w:before="0" w:after="0" w:line="0" w:lineRule="exact"/>
              <w:jc w:val="right"/>
              <w:rPr>
                <w:rFonts w:ascii="宋体" w:hAnsi="宋体" w:eastAsia="宋体" w:cs="宋体"/>
                <w:sz w:val="18"/>
                <w:szCs w:val="18"/>
              </w:rPr>
            </w:pPr>
          </w:p>
        </w:tc>
        <w:tc>
          <w:tcPr>
            <w:tcW w:w="3213" w:type="dxa"/>
            <w:vAlign w:val="center"/>
          </w:tcPr>
          <w:p w14:paraId="3ADA4020">
            <w:pPr>
              <w:spacing w:before="0" w:after="0" w:line="0" w:lineRule="exact"/>
              <w:jc w:val="right"/>
              <w:rPr>
                <w:rFonts w:ascii="宋体" w:hAnsi="宋体" w:eastAsia="宋体" w:cs="宋体"/>
                <w:sz w:val="18"/>
                <w:szCs w:val="18"/>
              </w:rPr>
            </w:pPr>
          </w:p>
        </w:tc>
      </w:tr>
      <w:tr w14:paraId="7DC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C8E77A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vAlign w:val="center"/>
          </w:tcPr>
          <w:p w14:paraId="11B634EB">
            <w:pPr>
              <w:spacing w:before="0" w:after="0" w:line="0" w:lineRule="exact"/>
              <w:jc w:val="right"/>
              <w:rPr>
                <w:rFonts w:ascii="宋体" w:hAnsi="宋体" w:eastAsia="宋体" w:cs="宋体"/>
                <w:sz w:val="18"/>
                <w:szCs w:val="18"/>
              </w:rPr>
            </w:pPr>
          </w:p>
        </w:tc>
        <w:tc>
          <w:tcPr>
            <w:tcW w:w="3213" w:type="dxa"/>
            <w:vAlign w:val="center"/>
          </w:tcPr>
          <w:p w14:paraId="40276283">
            <w:pPr>
              <w:spacing w:before="0" w:after="0" w:line="0" w:lineRule="exact"/>
              <w:jc w:val="right"/>
              <w:rPr>
                <w:rFonts w:ascii="宋体" w:hAnsi="宋体" w:eastAsia="宋体" w:cs="宋体"/>
                <w:sz w:val="18"/>
                <w:szCs w:val="18"/>
              </w:rPr>
            </w:pPr>
          </w:p>
        </w:tc>
      </w:tr>
      <w:tr w14:paraId="1F4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C46FAF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vAlign w:val="center"/>
          </w:tcPr>
          <w:p w14:paraId="2A8B5352">
            <w:pPr>
              <w:spacing w:before="0" w:after="0" w:line="0" w:lineRule="exact"/>
              <w:jc w:val="right"/>
              <w:rPr>
                <w:rFonts w:ascii="宋体" w:hAnsi="宋体" w:eastAsia="宋体" w:cs="宋体"/>
                <w:sz w:val="18"/>
                <w:szCs w:val="18"/>
              </w:rPr>
            </w:pPr>
          </w:p>
        </w:tc>
        <w:tc>
          <w:tcPr>
            <w:tcW w:w="3213" w:type="dxa"/>
            <w:vAlign w:val="center"/>
          </w:tcPr>
          <w:p w14:paraId="21833953">
            <w:pPr>
              <w:spacing w:before="0" w:after="0" w:line="0" w:lineRule="exact"/>
              <w:jc w:val="right"/>
              <w:rPr>
                <w:rFonts w:ascii="宋体" w:hAnsi="宋体" w:eastAsia="宋体" w:cs="宋体"/>
                <w:sz w:val="18"/>
                <w:szCs w:val="18"/>
              </w:rPr>
            </w:pPr>
          </w:p>
        </w:tc>
      </w:tr>
      <w:tr w14:paraId="7B68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D86263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vAlign w:val="center"/>
          </w:tcPr>
          <w:p w14:paraId="4AADAC12">
            <w:pPr>
              <w:spacing w:before="0" w:after="0" w:line="0" w:lineRule="exact"/>
              <w:jc w:val="right"/>
              <w:rPr>
                <w:rFonts w:ascii="宋体" w:hAnsi="宋体" w:eastAsia="宋体" w:cs="宋体"/>
                <w:sz w:val="18"/>
                <w:szCs w:val="18"/>
              </w:rPr>
            </w:pPr>
          </w:p>
        </w:tc>
        <w:tc>
          <w:tcPr>
            <w:tcW w:w="3213" w:type="dxa"/>
            <w:vAlign w:val="center"/>
          </w:tcPr>
          <w:p w14:paraId="3A041642">
            <w:pPr>
              <w:spacing w:before="0" w:after="0" w:line="0" w:lineRule="exact"/>
              <w:jc w:val="right"/>
              <w:rPr>
                <w:rFonts w:ascii="宋体" w:hAnsi="宋体" w:eastAsia="宋体" w:cs="宋体"/>
                <w:sz w:val="18"/>
                <w:szCs w:val="18"/>
              </w:rPr>
            </w:pPr>
          </w:p>
        </w:tc>
      </w:tr>
      <w:tr w14:paraId="5AB6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394F1D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vAlign w:val="center"/>
          </w:tcPr>
          <w:p w14:paraId="3E6C974C">
            <w:pPr>
              <w:spacing w:before="0" w:after="0" w:line="0" w:lineRule="exact"/>
              <w:jc w:val="right"/>
              <w:rPr>
                <w:rFonts w:ascii="宋体" w:hAnsi="宋体" w:eastAsia="宋体" w:cs="宋体"/>
                <w:sz w:val="18"/>
                <w:szCs w:val="18"/>
              </w:rPr>
            </w:pPr>
            <w:r>
              <w:rPr>
                <w:rFonts w:ascii="宋体" w:hAnsi="宋体" w:eastAsia="宋体" w:cs="宋体"/>
                <w:sz w:val="18"/>
                <w:szCs w:val="18"/>
              </w:rPr>
              <w:t>1,122,078.33</w:t>
            </w:r>
          </w:p>
        </w:tc>
        <w:tc>
          <w:tcPr>
            <w:tcW w:w="3213" w:type="dxa"/>
            <w:vAlign w:val="center"/>
          </w:tcPr>
          <w:p w14:paraId="4E348F9F">
            <w:pPr>
              <w:spacing w:before="0" w:after="0" w:line="0" w:lineRule="exact"/>
              <w:jc w:val="right"/>
              <w:rPr>
                <w:rFonts w:ascii="宋体" w:hAnsi="宋体" w:eastAsia="宋体" w:cs="宋体"/>
                <w:sz w:val="18"/>
                <w:szCs w:val="18"/>
              </w:rPr>
            </w:pPr>
            <w:r>
              <w:rPr>
                <w:rFonts w:ascii="宋体" w:hAnsi="宋体" w:eastAsia="宋体" w:cs="宋体"/>
                <w:sz w:val="18"/>
                <w:szCs w:val="18"/>
              </w:rPr>
              <w:t>2,269,731.23</w:t>
            </w:r>
          </w:p>
        </w:tc>
      </w:tr>
      <w:tr w14:paraId="147E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EF41FCB">
            <w:pPr>
              <w:spacing w:before="0" w:after="0" w:line="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vAlign w:val="center"/>
          </w:tcPr>
          <w:p w14:paraId="76CB2D65">
            <w:pPr>
              <w:spacing w:before="0" w:after="0" w:line="0" w:lineRule="exact"/>
              <w:jc w:val="right"/>
              <w:rPr>
                <w:rFonts w:ascii="宋体" w:hAnsi="宋体" w:eastAsia="宋体" w:cs="宋体"/>
                <w:sz w:val="18"/>
                <w:szCs w:val="18"/>
              </w:rPr>
            </w:pPr>
            <w:r>
              <w:rPr>
                <w:rFonts w:ascii="宋体" w:hAnsi="宋体" w:eastAsia="宋体" w:cs="宋体"/>
                <w:sz w:val="18"/>
                <w:szCs w:val="18"/>
              </w:rPr>
              <w:t>221,598,929.13</w:t>
            </w:r>
          </w:p>
        </w:tc>
        <w:tc>
          <w:tcPr>
            <w:tcW w:w="3213" w:type="dxa"/>
            <w:vAlign w:val="center"/>
          </w:tcPr>
          <w:p w14:paraId="6F04C627">
            <w:pPr>
              <w:spacing w:before="0" w:after="0" w:line="0" w:lineRule="exact"/>
              <w:jc w:val="right"/>
              <w:rPr>
                <w:rFonts w:ascii="宋体" w:hAnsi="宋体" w:eastAsia="宋体" w:cs="宋体"/>
                <w:sz w:val="18"/>
                <w:szCs w:val="18"/>
              </w:rPr>
            </w:pPr>
            <w:r>
              <w:rPr>
                <w:rFonts w:ascii="宋体" w:hAnsi="宋体" w:eastAsia="宋体" w:cs="宋体"/>
                <w:sz w:val="18"/>
                <w:szCs w:val="18"/>
              </w:rPr>
              <w:t>124,073,723.14</w:t>
            </w:r>
          </w:p>
        </w:tc>
      </w:tr>
      <w:tr w14:paraId="25F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A878633">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shd w:val="clear" w:color="auto" w:fill="D3D3D3"/>
            <w:vAlign w:val="center"/>
          </w:tcPr>
          <w:p w14:paraId="657CB7F7"/>
        </w:tc>
        <w:tc>
          <w:tcPr>
            <w:tcW w:w="3213" w:type="dxa"/>
            <w:shd w:val="clear" w:color="auto" w:fill="D3D3D3"/>
            <w:vAlign w:val="center"/>
          </w:tcPr>
          <w:p w14:paraId="3FBD027D"/>
        </w:tc>
      </w:tr>
      <w:tr w14:paraId="7BF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00379E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vAlign w:val="center"/>
          </w:tcPr>
          <w:p w14:paraId="54284918">
            <w:pPr>
              <w:spacing w:before="0" w:after="0" w:line="0" w:lineRule="exact"/>
              <w:jc w:val="right"/>
              <w:rPr>
                <w:rFonts w:ascii="宋体" w:hAnsi="宋体" w:eastAsia="宋体" w:cs="宋体"/>
                <w:sz w:val="18"/>
                <w:szCs w:val="18"/>
              </w:rPr>
            </w:pPr>
          </w:p>
        </w:tc>
        <w:tc>
          <w:tcPr>
            <w:tcW w:w="3213" w:type="dxa"/>
            <w:vAlign w:val="center"/>
          </w:tcPr>
          <w:p w14:paraId="1A5C4DDA">
            <w:pPr>
              <w:spacing w:before="0" w:after="0" w:line="0" w:lineRule="exact"/>
              <w:jc w:val="right"/>
              <w:rPr>
                <w:rFonts w:ascii="宋体" w:hAnsi="宋体" w:eastAsia="宋体" w:cs="宋体"/>
                <w:sz w:val="18"/>
                <w:szCs w:val="18"/>
              </w:rPr>
            </w:pPr>
          </w:p>
        </w:tc>
      </w:tr>
      <w:tr w14:paraId="2AA8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56B355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vAlign w:val="center"/>
          </w:tcPr>
          <w:p w14:paraId="2A65223F">
            <w:pPr>
              <w:spacing w:before="0" w:after="0" w:line="0" w:lineRule="exact"/>
              <w:jc w:val="right"/>
              <w:rPr>
                <w:rFonts w:ascii="宋体" w:hAnsi="宋体" w:eastAsia="宋体" w:cs="宋体"/>
                <w:sz w:val="18"/>
                <w:szCs w:val="18"/>
              </w:rPr>
            </w:pPr>
          </w:p>
        </w:tc>
        <w:tc>
          <w:tcPr>
            <w:tcW w:w="3213" w:type="dxa"/>
            <w:vAlign w:val="center"/>
          </w:tcPr>
          <w:p w14:paraId="6F6AA04E">
            <w:pPr>
              <w:spacing w:before="0" w:after="0" w:line="0" w:lineRule="exact"/>
              <w:jc w:val="right"/>
              <w:rPr>
                <w:rFonts w:ascii="宋体" w:hAnsi="宋体" w:eastAsia="宋体" w:cs="宋体"/>
                <w:sz w:val="18"/>
                <w:szCs w:val="18"/>
              </w:rPr>
            </w:pPr>
          </w:p>
        </w:tc>
      </w:tr>
      <w:tr w14:paraId="4EAB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9EC4C3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vAlign w:val="center"/>
          </w:tcPr>
          <w:p w14:paraId="78928E93">
            <w:pPr>
              <w:spacing w:before="0" w:after="0" w:line="0" w:lineRule="exact"/>
              <w:jc w:val="right"/>
              <w:rPr>
                <w:rFonts w:ascii="宋体" w:hAnsi="宋体" w:eastAsia="宋体" w:cs="宋体"/>
                <w:sz w:val="18"/>
                <w:szCs w:val="18"/>
              </w:rPr>
            </w:pPr>
          </w:p>
        </w:tc>
        <w:tc>
          <w:tcPr>
            <w:tcW w:w="3213" w:type="dxa"/>
            <w:vAlign w:val="center"/>
          </w:tcPr>
          <w:p w14:paraId="5706827C">
            <w:pPr>
              <w:spacing w:before="0" w:after="0" w:line="0" w:lineRule="exact"/>
              <w:jc w:val="right"/>
              <w:rPr>
                <w:rFonts w:ascii="宋体" w:hAnsi="宋体" w:eastAsia="宋体" w:cs="宋体"/>
                <w:sz w:val="18"/>
                <w:szCs w:val="18"/>
              </w:rPr>
            </w:pPr>
          </w:p>
        </w:tc>
      </w:tr>
      <w:tr w14:paraId="6B77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85AA2DF">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14:paraId="4DE9097C">
            <w:pPr>
              <w:spacing w:before="0" w:after="0" w:line="0" w:lineRule="exact"/>
              <w:jc w:val="right"/>
              <w:rPr>
                <w:rFonts w:ascii="宋体" w:hAnsi="宋体" w:eastAsia="宋体" w:cs="宋体"/>
                <w:sz w:val="18"/>
                <w:szCs w:val="18"/>
              </w:rPr>
            </w:pPr>
          </w:p>
        </w:tc>
        <w:tc>
          <w:tcPr>
            <w:tcW w:w="3213" w:type="dxa"/>
            <w:vAlign w:val="center"/>
          </w:tcPr>
          <w:p w14:paraId="6B894EEB">
            <w:pPr>
              <w:spacing w:before="0" w:after="0" w:line="0" w:lineRule="exact"/>
              <w:jc w:val="right"/>
              <w:rPr>
                <w:rFonts w:ascii="宋体" w:hAnsi="宋体" w:eastAsia="宋体" w:cs="宋体"/>
                <w:sz w:val="18"/>
                <w:szCs w:val="18"/>
              </w:rPr>
            </w:pPr>
          </w:p>
        </w:tc>
      </w:tr>
      <w:tr w14:paraId="2B29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DF46284">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14:paraId="08F92201">
            <w:pPr>
              <w:spacing w:before="0" w:after="0" w:line="0" w:lineRule="exact"/>
              <w:jc w:val="right"/>
              <w:rPr>
                <w:rFonts w:ascii="宋体" w:hAnsi="宋体" w:eastAsia="宋体" w:cs="宋体"/>
                <w:sz w:val="18"/>
                <w:szCs w:val="18"/>
              </w:rPr>
            </w:pPr>
          </w:p>
        </w:tc>
        <w:tc>
          <w:tcPr>
            <w:tcW w:w="3213" w:type="dxa"/>
            <w:vAlign w:val="center"/>
          </w:tcPr>
          <w:p w14:paraId="54AD253F">
            <w:pPr>
              <w:spacing w:before="0" w:after="0" w:line="0" w:lineRule="exact"/>
              <w:jc w:val="right"/>
              <w:rPr>
                <w:rFonts w:ascii="宋体" w:hAnsi="宋体" w:eastAsia="宋体" w:cs="宋体"/>
                <w:sz w:val="18"/>
                <w:szCs w:val="18"/>
              </w:rPr>
            </w:pPr>
          </w:p>
        </w:tc>
      </w:tr>
      <w:tr w14:paraId="5EBF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5B836A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vAlign w:val="center"/>
          </w:tcPr>
          <w:p w14:paraId="2A98A6E4">
            <w:pPr>
              <w:spacing w:before="0" w:after="0" w:line="0" w:lineRule="exact"/>
              <w:jc w:val="right"/>
              <w:rPr>
                <w:rFonts w:ascii="宋体" w:hAnsi="宋体" w:eastAsia="宋体" w:cs="宋体"/>
                <w:sz w:val="18"/>
                <w:szCs w:val="18"/>
              </w:rPr>
            </w:pPr>
          </w:p>
        </w:tc>
        <w:tc>
          <w:tcPr>
            <w:tcW w:w="3213" w:type="dxa"/>
            <w:vAlign w:val="center"/>
          </w:tcPr>
          <w:p w14:paraId="67FB5DA4">
            <w:pPr>
              <w:spacing w:before="0" w:after="0" w:line="0" w:lineRule="exact"/>
              <w:jc w:val="right"/>
              <w:rPr>
                <w:rFonts w:ascii="宋体" w:hAnsi="宋体" w:eastAsia="宋体" w:cs="宋体"/>
                <w:sz w:val="18"/>
                <w:szCs w:val="18"/>
              </w:rPr>
            </w:pPr>
          </w:p>
        </w:tc>
      </w:tr>
      <w:tr w14:paraId="6D51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350B85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vAlign w:val="center"/>
          </w:tcPr>
          <w:p w14:paraId="77C4AF62">
            <w:pPr>
              <w:spacing w:before="0" w:after="0" w:line="0" w:lineRule="exact"/>
              <w:jc w:val="right"/>
              <w:rPr>
                <w:rFonts w:ascii="宋体" w:hAnsi="宋体" w:eastAsia="宋体" w:cs="宋体"/>
                <w:sz w:val="18"/>
                <w:szCs w:val="18"/>
              </w:rPr>
            </w:pPr>
          </w:p>
        </w:tc>
        <w:tc>
          <w:tcPr>
            <w:tcW w:w="3213" w:type="dxa"/>
            <w:vAlign w:val="center"/>
          </w:tcPr>
          <w:p w14:paraId="5D41169E">
            <w:pPr>
              <w:spacing w:before="0" w:after="0" w:line="0" w:lineRule="exact"/>
              <w:jc w:val="right"/>
              <w:rPr>
                <w:rFonts w:ascii="宋体" w:hAnsi="宋体" w:eastAsia="宋体" w:cs="宋体"/>
                <w:sz w:val="18"/>
                <w:szCs w:val="18"/>
              </w:rPr>
            </w:pPr>
          </w:p>
        </w:tc>
      </w:tr>
      <w:tr w14:paraId="22A5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B236E8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vAlign w:val="center"/>
          </w:tcPr>
          <w:p w14:paraId="250D8741">
            <w:pPr>
              <w:spacing w:before="0" w:after="0" w:line="0" w:lineRule="exact"/>
              <w:jc w:val="right"/>
              <w:rPr>
                <w:rFonts w:ascii="宋体" w:hAnsi="宋体" w:eastAsia="宋体" w:cs="宋体"/>
                <w:sz w:val="18"/>
                <w:szCs w:val="18"/>
              </w:rPr>
            </w:pPr>
            <w:r>
              <w:rPr>
                <w:rFonts w:ascii="宋体" w:hAnsi="宋体" w:eastAsia="宋体" w:cs="宋体"/>
                <w:sz w:val="18"/>
                <w:szCs w:val="18"/>
              </w:rPr>
              <w:t>623,628.53</w:t>
            </w:r>
          </w:p>
        </w:tc>
        <w:tc>
          <w:tcPr>
            <w:tcW w:w="3213" w:type="dxa"/>
            <w:vAlign w:val="center"/>
          </w:tcPr>
          <w:p w14:paraId="0F033481">
            <w:pPr>
              <w:spacing w:before="0" w:after="0" w:line="0" w:lineRule="exact"/>
              <w:jc w:val="right"/>
              <w:rPr>
                <w:rFonts w:ascii="宋体" w:hAnsi="宋体" w:eastAsia="宋体" w:cs="宋体"/>
                <w:sz w:val="18"/>
                <w:szCs w:val="18"/>
              </w:rPr>
            </w:pPr>
            <w:r>
              <w:rPr>
                <w:rFonts w:ascii="宋体" w:hAnsi="宋体" w:eastAsia="宋体" w:cs="宋体"/>
                <w:sz w:val="18"/>
                <w:szCs w:val="18"/>
              </w:rPr>
              <w:t>1,013,091.42</w:t>
            </w:r>
          </w:p>
        </w:tc>
      </w:tr>
      <w:tr w14:paraId="1DED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F8E074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vAlign w:val="center"/>
          </w:tcPr>
          <w:p w14:paraId="402CE980">
            <w:pPr>
              <w:spacing w:before="0" w:after="0" w:line="0" w:lineRule="exact"/>
              <w:jc w:val="right"/>
              <w:rPr>
                <w:rFonts w:ascii="宋体" w:hAnsi="宋体" w:eastAsia="宋体" w:cs="宋体"/>
                <w:sz w:val="18"/>
                <w:szCs w:val="18"/>
              </w:rPr>
            </w:pPr>
          </w:p>
        </w:tc>
        <w:tc>
          <w:tcPr>
            <w:tcW w:w="3213" w:type="dxa"/>
            <w:vAlign w:val="center"/>
          </w:tcPr>
          <w:p w14:paraId="104151A1">
            <w:pPr>
              <w:spacing w:before="0" w:after="0" w:line="0" w:lineRule="exact"/>
              <w:jc w:val="right"/>
              <w:rPr>
                <w:rFonts w:ascii="宋体" w:hAnsi="宋体" w:eastAsia="宋体" w:cs="宋体"/>
                <w:sz w:val="18"/>
                <w:szCs w:val="18"/>
              </w:rPr>
            </w:pPr>
          </w:p>
        </w:tc>
      </w:tr>
      <w:tr w14:paraId="06A3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4823A7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vAlign w:val="center"/>
          </w:tcPr>
          <w:p w14:paraId="50BA48E5">
            <w:pPr>
              <w:spacing w:before="0" w:after="0" w:line="0" w:lineRule="exact"/>
              <w:jc w:val="right"/>
              <w:rPr>
                <w:rFonts w:ascii="宋体" w:hAnsi="宋体" w:eastAsia="宋体" w:cs="宋体"/>
                <w:sz w:val="18"/>
                <w:szCs w:val="18"/>
              </w:rPr>
            </w:pPr>
            <w:r>
              <w:rPr>
                <w:rFonts w:ascii="宋体" w:hAnsi="宋体" w:eastAsia="宋体" w:cs="宋体"/>
                <w:sz w:val="18"/>
                <w:szCs w:val="18"/>
              </w:rPr>
              <w:t>626,929.70</w:t>
            </w:r>
          </w:p>
        </w:tc>
        <w:tc>
          <w:tcPr>
            <w:tcW w:w="3213" w:type="dxa"/>
            <w:vAlign w:val="center"/>
          </w:tcPr>
          <w:p w14:paraId="747FEA35">
            <w:pPr>
              <w:spacing w:before="0" w:after="0" w:line="0" w:lineRule="exact"/>
              <w:jc w:val="right"/>
              <w:rPr>
                <w:rFonts w:ascii="宋体" w:hAnsi="宋体" w:eastAsia="宋体" w:cs="宋体"/>
                <w:sz w:val="18"/>
                <w:szCs w:val="18"/>
              </w:rPr>
            </w:pPr>
            <w:r>
              <w:rPr>
                <w:rFonts w:ascii="宋体" w:hAnsi="宋体" w:eastAsia="宋体" w:cs="宋体"/>
                <w:sz w:val="18"/>
                <w:szCs w:val="18"/>
              </w:rPr>
              <w:t>760,793.90</w:t>
            </w:r>
          </w:p>
        </w:tc>
      </w:tr>
      <w:tr w14:paraId="34F7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7FE52F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vAlign w:val="center"/>
          </w:tcPr>
          <w:p w14:paraId="3C7261C8">
            <w:pPr>
              <w:spacing w:before="0" w:after="0" w:line="0" w:lineRule="exact"/>
              <w:jc w:val="right"/>
              <w:rPr>
                <w:rFonts w:ascii="宋体" w:hAnsi="宋体" w:eastAsia="宋体" w:cs="宋体"/>
                <w:sz w:val="18"/>
                <w:szCs w:val="18"/>
              </w:rPr>
            </w:pPr>
          </w:p>
        </w:tc>
        <w:tc>
          <w:tcPr>
            <w:tcW w:w="3213" w:type="dxa"/>
            <w:vAlign w:val="center"/>
          </w:tcPr>
          <w:p w14:paraId="42E928D2">
            <w:pPr>
              <w:spacing w:before="0" w:after="0" w:line="0" w:lineRule="exact"/>
              <w:jc w:val="right"/>
              <w:rPr>
                <w:rFonts w:ascii="宋体" w:hAnsi="宋体" w:eastAsia="宋体" w:cs="宋体"/>
                <w:sz w:val="18"/>
                <w:szCs w:val="18"/>
              </w:rPr>
            </w:pPr>
          </w:p>
        </w:tc>
      </w:tr>
      <w:tr w14:paraId="5F4D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41FC5F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vAlign w:val="center"/>
          </w:tcPr>
          <w:p w14:paraId="04344C21">
            <w:pPr>
              <w:spacing w:before="0" w:after="0" w:line="0" w:lineRule="exact"/>
              <w:jc w:val="right"/>
              <w:rPr>
                <w:rFonts w:ascii="宋体" w:hAnsi="宋体" w:eastAsia="宋体" w:cs="宋体"/>
                <w:sz w:val="18"/>
                <w:szCs w:val="18"/>
              </w:rPr>
            </w:pPr>
          </w:p>
        </w:tc>
        <w:tc>
          <w:tcPr>
            <w:tcW w:w="3213" w:type="dxa"/>
            <w:vAlign w:val="center"/>
          </w:tcPr>
          <w:p w14:paraId="4B459A83">
            <w:pPr>
              <w:spacing w:before="0" w:after="0" w:line="0" w:lineRule="exact"/>
              <w:jc w:val="right"/>
              <w:rPr>
                <w:rFonts w:ascii="宋体" w:hAnsi="宋体" w:eastAsia="宋体" w:cs="宋体"/>
                <w:sz w:val="18"/>
                <w:szCs w:val="18"/>
              </w:rPr>
            </w:pPr>
          </w:p>
        </w:tc>
      </w:tr>
      <w:tr w14:paraId="1F74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AF486F5">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vAlign w:val="center"/>
          </w:tcPr>
          <w:p w14:paraId="44E5B9D0">
            <w:pPr>
              <w:spacing w:before="0" w:after="0" w:line="0" w:lineRule="exact"/>
              <w:jc w:val="right"/>
              <w:rPr>
                <w:rFonts w:ascii="宋体" w:hAnsi="宋体" w:eastAsia="宋体" w:cs="宋体"/>
                <w:sz w:val="18"/>
                <w:szCs w:val="18"/>
              </w:rPr>
            </w:pPr>
            <w:r>
              <w:rPr>
                <w:rFonts w:ascii="宋体" w:hAnsi="宋体" w:eastAsia="宋体" w:cs="宋体"/>
                <w:sz w:val="18"/>
                <w:szCs w:val="18"/>
              </w:rPr>
              <w:t>1,250,558.23</w:t>
            </w:r>
          </w:p>
        </w:tc>
        <w:tc>
          <w:tcPr>
            <w:tcW w:w="3213" w:type="dxa"/>
            <w:vAlign w:val="center"/>
          </w:tcPr>
          <w:p w14:paraId="60D397A0">
            <w:pPr>
              <w:spacing w:before="0" w:after="0" w:line="0" w:lineRule="exact"/>
              <w:jc w:val="right"/>
              <w:rPr>
                <w:rFonts w:ascii="宋体" w:hAnsi="宋体" w:eastAsia="宋体" w:cs="宋体"/>
                <w:sz w:val="18"/>
                <w:szCs w:val="18"/>
              </w:rPr>
            </w:pPr>
            <w:r>
              <w:rPr>
                <w:rFonts w:ascii="宋体" w:hAnsi="宋体" w:eastAsia="宋体" w:cs="宋体"/>
                <w:sz w:val="18"/>
                <w:szCs w:val="18"/>
              </w:rPr>
              <w:t>1,773,885.32</w:t>
            </w:r>
          </w:p>
        </w:tc>
      </w:tr>
      <w:tr w14:paraId="2BB4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73B9E74">
            <w:pPr>
              <w:spacing w:before="0" w:after="0" w:line="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vAlign w:val="center"/>
          </w:tcPr>
          <w:p w14:paraId="61C819C1">
            <w:pPr>
              <w:spacing w:before="0" w:after="0" w:line="0" w:lineRule="exact"/>
              <w:jc w:val="right"/>
              <w:rPr>
                <w:rFonts w:ascii="宋体" w:hAnsi="宋体" w:eastAsia="宋体" w:cs="宋体"/>
                <w:sz w:val="18"/>
                <w:szCs w:val="18"/>
              </w:rPr>
            </w:pPr>
            <w:r>
              <w:rPr>
                <w:rFonts w:ascii="宋体" w:hAnsi="宋体" w:eastAsia="宋体" w:cs="宋体"/>
                <w:sz w:val="18"/>
                <w:szCs w:val="18"/>
              </w:rPr>
              <w:t>222,849,487.36</w:t>
            </w:r>
          </w:p>
        </w:tc>
        <w:tc>
          <w:tcPr>
            <w:tcW w:w="3213" w:type="dxa"/>
            <w:vAlign w:val="center"/>
          </w:tcPr>
          <w:p w14:paraId="0FC53831">
            <w:pPr>
              <w:spacing w:before="0" w:after="0" w:line="0" w:lineRule="exact"/>
              <w:jc w:val="right"/>
              <w:rPr>
                <w:rFonts w:ascii="宋体" w:hAnsi="宋体" w:eastAsia="宋体" w:cs="宋体"/>
                <w:sz w:val="18"/>
                <w:szCs w:val="18"/>
              </w:rPr>
            </w:pPr>
            <w:r>
              <w:rPr>
                <w:rFonts w:ascii="宋体" w:hAnsi="宋体" w:eastAsia="宋体" w:cs="宋体"/>
                <w:sz w:val="18"/>
                <w:szCs w:val="18"/>
              </w:rPr>
              <w:t>125,847,608.46</w:t>
            </w:r>
          </w:p>
        </w:tc>
      </w:tr>
      <w:tr w14:paraId="1F45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4FAEAE8">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shd w:val="clear" w:color="auto" w:fill="D3D3D3"/>
            <w:vAlign w:val="center"/>
          </w:tcPr>
          <w:p w14:paraId="28691B53"/>
        </w:tc>
        <w:tc>
          <w:tcPr>
            <w:tcW w:w="3213" w:type="dxa"/>
            <w:shd w:val="clear" w:color="auto" w:fill="D3D3D3"/>
            <w:vAlign w:val="center"/>
          </w:tcPr>
          <w:p w14:paraId="46DEB3CB"/>
        </w:tc>
      </w:tr>
      <w:tr w14:paraId="134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A9B069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vAlign w:val="center"/>
          </w:tcPr>
          <w:p w14:paraId="48367D77">
            <w:pPr>
              <w:spacing w:before="0" w:after="0" w:line="0" w:lineRule="exact"/>
              <w:jc w:val="right"/>
              <w:rPr>
                <w:rFonts w:ascii="宋体" w:hAnsi="宋体" w:eastAsia="宋体" w:cs="宋体"/>
                <w:sz w:val="18"/>
                <w:szCs w:val="18"/>
              </w:rPr>
            </w:pPr>
            <w:r>
              <w:rPr>
                <w:rFonts w:ascii="宋体" w:hAnsi="宋体" w:eastAsia="宋体" w:cs="宋体"/>
                <w:sz w:val="18"/>
                <w:szCs w:val="18"/>
              </w:rPr>
              <w:t>194,983,750.00</w:t>
            </w:r>
          </w:p>
        </w:tc>
        <w:tc>
          <w:tcPr>
            <w:tcW w:w="3213" w:type="dxa"/>
            <w:vAlign w:val="center"/>
          </w:tcPr>
          <w:p w14:paraId="1151EF46">
            <w:pPr>
              <w:spacing w:before="0" w:after="0" w:line="0" w:lineRule="exact"/>
              <w:jc w:val="right"/>
              <w:rPr>
                <w:rFonts w:ascii="宋体" w:hAnsi="宋体" w:eastAsia="宋体" w:cs="宋体"/>
                <w:sz w:val="18"/>
                <w:szCs w:val="18"/>
              </w:rPr>
            </w:pPr>
            <w:r>
              <w:rPr>
                <w:rFonts w:ascii="宋体" w:hAnsi="宋体" w:eastAsia="宋体" w:cs="宋体"/>
                <w:sz w:val="18"/>
                <w:szCs w:val="18"/>
              </w:rPr>
              <w:t>194,983,750.00</w:t>
            </w:r>
          </w:p>
        </w:tc>
      </w:tr>
      <w:tr w14:paraId="422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E17654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vAlign w:val="center"/>
          </w:tcPr>
          <w:p w14:paraId="69C7FE32">
            <w:pPr>
              <w:spacing w:before="0" w:after="0" w:line="0" w:lineRule="exact"/>
              <w:jc w:val="right"/>
              <w:rPr>
                <w:rFonts w:ascii="宋体" w:hAnsi="宋体" w:eastAsia="宋体" w:cs="宋体"/>
                <w:sz w:val="18"/>
                <w:szCs w:val="18"/>
              </w:rPr>
            </w:pPr>
          </w:p>
        </w:tc>
        <w:tc>
          <w:tcPr>
            <w:tcW w:w="3213" w:type="dxa"/>
            <w:vAlign w:val="center"/>
          </w:tcPr>
          <w:p w14:paraId="34C65E79">
            <w:pPr>
              <w:spacing w:before="0" w:after="0" w:line="0" w:lineRule="exact"/>
              <w:jc w:val="right"/>
              <w:rPr>
                <w:rFonts w:ascii="宋体" w:hAnsi="宋体" w:eastAsia="宋体" w:cs="宋体"/>
                <w:sz w:val="18"/>
                <w:szCs w:val="18"/>
              </w:rPr>
            </w:pPr>
          </w:p>
        </w:tc>
      </w:tr>
      <w:tr w14:paraId="69CB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1187670">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14:paraId="38D92216">
            <w:pPr>
              <w:spacing w:before="0" w:after="0" w:line="0" w:lineRule="exact"/>
              <w:jc w:val="right"/>
              <w:rPr>
                <w:rFonts w:ascii="宋体" w:hAnsi="宋体" w:eastAsia="宋体" w:cs="宋体"/>
                <w:sz w:val="18"/>
                <w:szCs w:val="18"/>
              </w:rPr>
            </w:pPr>
          </w:p>
        </w:tc>
        <w:tc>
          <w:tcPr>
            <w:tcW w:w="3213" w:type="dxa"/>
            <w:vAlign w:val="center"/>
          </w:tcPr>
          <w:p w14:paraId="2423307F">
            <w:pPr>
              <w:spacing w:before="0" w:after="0" w:line="0" w:lineRule="exact"/>
              <w:jc w:val="right"/>
              <w:rPr>
                <w:rFonts w:ascii="宋体" w:hAnsi="宋体" w:eastAsia="宋体" w:cs="宋体"/>
                <w:sz w:val="18"/>
                <w:szCs w:val="18"/>
              </w:rPr>
            </w:pPr>
          </w:p>
        </w:tc>
      </w:tr>
      <w:tr w14:paraId="2799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EBEB55D">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14:paraId="0B8A9830">
            <w:pPr>
              <w:spacing w:before="0" w:after="0" w:line="0" w:lineRule="exact"/>
              <w:jc w:val="right"/>
              <w:rPr>
                <w:rFonts w:ascii="宋体" w:hAnsi="宋体" w:eastAsia="宋体" w:cs="宋体"/>
                <w:sz w:val="18"/>
                <w:szCs w:val="18"/>
              </w:rPr>
            </w:pPr>
          </w:p>
        </w:tc>
        <w:tc>
          <w:tcPr>
            <w:tcW w:w="3213" w:type="dxa"/>
            <w:vAlign w:val="center"/>
          </w:tcPr>
          <w:p w14:paraId="6B3E92A3">
            <w:pPr>
              <w:spacing w:before="0" w:after="0" w:line="0" w:lineRule="exact"/>
              <w:jc w:val="right"/>
              <w:rPr>
                <w:rFonts w:ascii="宋体" w:hAnsi="宋体" w:eastAsia="宋体" w:cs="宋体"/>
                <w:sz w:val="18"/>
                <w:szCs w:val="18"/>
              </w:rPr>
            </w:pPr>
          </w:p>
        </w:tc>
      </w:tr>
      <w:tr w14:paraId="6E99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49D10A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vAlign w:val="center"/>
          </w:tcPr>
          <w:p w14:paraId="225546F2">
            <w:pPr>
              <w:spacing w:before="0" w:after="0" w:line="0" w:lineRule="exact"/>
              <w:jc w:val="right"/>
              <w:rPr>
                <w:rFonts w:ascii="宋体" w:hAnsi="宋体" w:eastAsia="宋体" w:cs="宋体"/>
                <w:sz w:val="18"/>
                <w:szCs w:val="18"/>
              </w:rPr>
            </w:pPr>
            <w:r>
              <w:rPr>
                <w:rFonts w:ascii="宋体" w:hAnsi="宋体" w:eastAsia="宋体" w:cs="宋体"/>
                <w:sz w:val="18"/>
                <w:szCs w:val="18"/>
              </w:rPr>
              <w:t>262,967,841.64</w:t>
            </w:r>
          </w:p>
        </w:tc>
        <w:tc>
          <w:tcPr>
            <w:tcW w:w="3213" w:type="dxa"/>
            <w:vAlign w:val="center"/>
          </w:tcPr>
          <w:p w14:paraId="7A43FBF9">
            <w:pPr>
              <w:spacing w:before="0" w:after="0" w:line="0" w:lineRule="exact"/>
              <w:jc w:val="right"/>
              <w:rPr>
                <w:rFonts w:ascii="宋体" w:hAnsi="宋体" w:eastAsia="宋体" w:cs="宋体"/>
                <w:sz w:val="18"/>
                <w:szCs w:val="18"/>
              </w:rPr>
            </w:pPr>
            <w:r>
              <w:rPr>
                <w:rFonts w:ascii="宋体" w:hAnsi="宋体" w:eastAsia="宋体" w:cs="宋体"/>
                <w:sz w:val="18"/>
                <w:szCs w:val="18"/>
              </w:rPr>
              <w:t>262,967,841.64</w:t>
            </w:r>
          </w:p>
        </w:tc>
      </w:tr>
      <w:tr w14:paraId="618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5DFDE9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vAlign w:val="center"/>
          </w:tcPr>
          <w:p w14:paraId="7ABC482A">
            <w:pPr>
              <w:spacing w:before="0" w:after="0" w:line="0" w:lineRule="exact"/>
              <w:jc w:val="right"/>
              <w:rPr>
                <w:rFonts w:ascii="宋体" w:hAnsi="宋体" w:eastAsia="宋体" w:cs="宋体"/>
                <w:sz w:val="18"/>
                <w:szCs w:val="18"/>
              </w:rPr>
            </w:pPr>
          </w:p>
        </w:tc>
        <w:tc>
          <w:tcPr>
            <w:tcW w:w="3213" w:type="dxa"/>
            <w:vAlign w:val="center"/>
          </w:tcPr>
          <w:p w14:paraId="69AF1B06">
            <w:pPr>
              <w:spacing w:before="0" w:after="0" w:line="0" w:lineRule="exact"/>
              <w:jc w:val="right"/>
              <w:rPr>
                <w:rFonts w:ascii="宋体" w:hAnsi="宋体" w:eastAsia="宋体" w:cs="宋体"/>
                <w:sz w:val="18"/>
                <w:szCs w:val="18"/>
              </w:rPr>
            </w:pPr>
          </w:p>
        </w:tc>
      </w:tr>
      <w:tr w14:paraId="6600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45C952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vAlign w:val="center"/>
          </w:tcPr>
          <w:p w14:paraId="07D710B2">
            <w:pPr>
              <w:spacing w:before="0" w:after="0" w:line="0" w:lineRule="exact"/>
              <w:jc w:val="right"/>
              <w:rPr>
                <w:rFonts w:ascii="宋体" w:hAnsi="宋体" w:eastAsia="宋体" w:cs="宋体"/>
                <w:sz w:val="18"/>
                <w:szCs w:val="18"/>
              </w:rPr>
            </w:pPr>
          </w:p>
        </w:tc>
        <w:tc>
          <w:tcPr>
            <w:tcW w:w="3213" w:type="dxa"/>
            <w:vAlign w:val="center"/>
          </w:tcPr>
          <w:p w14:paraId="45C7CA4D">
            <w:pPr>
              <w:spacing w:before="0" w:after="0" w:line="0" w:lineRule="exact"/>
              <w:jc w:val="right"/>
              <w:rPr>
                <w:rFonts w:ascii="宋体" w:hAnsi="宋体" w:eastAsia="宋体" w:cs="宋体"/>
                <w:sz w:val="18"/>
                <w:szCs w:val="18"/>
              </w:rPr>
            </w:pPr>
          </w:p>
        </w:tc>
      </w:tr>
      <w:tr w14:paraId="7102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3C6A20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vAlign w:val="center"/>
          </w:tcPr>
          <w:p w14:paraId="13AB52CF">
            <w:pPr>
              <w:spacing w:before="0" w:after="0" w:line="0" w:lineRule="exact"/>
              <w:jc w:val="right"/>
              <w:rPr>
                <w:rFonts w:ascii="宋体" w:hAnsi="宋体" w:eastAsia="宋体" w:cs="宋体"/>
                <w:sz w:val="18"/>
                <w:szCs w:val="18"/>
              </w:rPr>
            </w:pPr>
            <w:r>
              <w:rPr>
                <w:rFonts w:ascii="宋体" w:hAnsi="宋体" w:eastAsia="宋体" w:cs="宋体"/>
                <w:sz w:val="18"/>
                <w:szCs w:val="18"/>
              </w:rPr>
              <w:t>1,038,762.07</w:t>
            </w:r>
          </w:p>
        </w:tc>
        <w:tc>
          <w:tcPr>
            <w:tcW w:w="3213" w:type="dxa"/>
            <w:vAlign w:val="center"/>
          </w:tcPr>
          <w:p w14:paraId="24F17CFA">
            <w:pPr>
              <w:spacing w:before="0" w:after="0" w:line="0" w:lineRule="exact"/>
              <w:jc w:val="right"/>
              <w:rPr>
                <w:rFonts w:ascii="宋体" w:hAnsi="宋体" w:eastAsia="宋体" w:cs="宋体"/>
                <w:sz w:val="18"/>
                <w:szCs w:val="18"/>
              </w:rPr>
            </w:pPr>
            <w:r>
              <w:rPr>
                <w:rFonts w:ascii="宋体" w:hAnsi="宋体" w:eastAsia="宋体" w:cs="宋体"/>
                <w:sz w:val="18"/>
                <w:szCs w:val="18"/>
              </w:rPr>
              <w:t>781,931.64</w:t>
            </w:r>
          </w:p>
        </w:tc>
      </w:tr>
      <w:tr w14:paraId="74EB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3B79DA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vAlign w:val="center"/>
          </w:tcPr>
          <w:p w14:paraId="5485BAA1">
            <w:pPr>
              <w:spacing w:before="0" w:after="0" w:line="0" w:lineRule="exact"/>
              <w:jc w:val="right"/>
              <w:rPr>
                <w:rFonts w:ascii="宋体" w:hAnsi="宋体" w:eastAsia="宋体" w:cs="宋体"/>
                <w:sz w:val="18"/>
                <w:szCs w:val="18"/>
              </w:rPr>
            </w:pPr>
            <w:r>
              <w:rPr>
                <w:rFonts w:ascii="宋体" w:hAnsi="宋体" w:eastAsia="宋体" w:cs="宋体"/>
                <w:sz w:val="18"/>
                <w:szCs w:val="18"/>
              </w:rPr>
              <w:t>62,609,793.07</w:t>
            </w:r>
          </w:p>
        </w:tc>
        <w:tc>
          <w:tcPr>
            <w:tcW w:w="3213" w:type="dxa"/>
            <w:vAlign w:val="center"/>
          </w:tcPr>
          <w:p w14:paraId="7F930A11">
            <w:pPr>
              <w:spacing w:before="0" w:after="0" w:line="0" w:lineRule="exact"/>
              <w:jc w:val="right"/>
              <w:rPr>
                <w:rFonts w:ascii="宋体" w:hAnsi="宋体" w:eastAsia="宋体" w:cs="宋体"/>
                <w:sz w:val="18"/>
                <w:szCs w:val="18"/>
              </w:rPr>
            </w:pPr>
            <w:r>
              <w:rPr>
                <w:rFonts w:ascii="宋体" w:hAnsi="宋体" w:eastAsia="宋体" w:cs="宋体"/>
                <w:sz w:val="18"/>
                <w:szCs w:val="18"/>
              </w:rPr>
              <w:t>62,609,793.07</w:t>
            </w:r>
          </w:p>
        </w:tc>
      </w:tr>
      <w:tr w14:paraId="66CC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619B2C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vAlign w:val="center"/>
          </w:tcPr>
          <w:p w14:paraId="08B11A00">
            <w:pPr>
              <w:spacing w:before="0" w:after="0" w:line="0" w:lineRule="exact"/>
              <w:jc w:val="right"/>
              <w:rPr>
                <w:rFonts w:ascii="宋体" w:hAnsi="宋体" w:eastAsia="宋体" w:cs="宋体"/>
                <w:sz w:val="18"/>
                <w:szCs w:val="18"/>
              </w:rPr>
            </w:pPr>
          </w:p>
        </w:tc>
        <w:tc>
          <w:tcPr>
            <w:tcW w:w="3213" w:type="dxa"/>
            <w:vAlign w:val="center"/>
          </w:tcPr>
          <w:p w14:paraId="71D56280">
            <w:pPr>
              <w:spacing w:before="0" w:after="0" w:line="0" w:lineRule="exact"/>
              <w:jc w:val="right"/>
              <w:rPr>
                <w:rFonts w:ascii="宋体" w:hAnsi="宋体" w:eastAsia="宋体" w:cs="宋体"/>
                <w:sz w:val="18"/>
                <w:szCs w:val="18"/>
              </w:rPr>
            </w:pPr>
          </w:p>
        </w:tc>
      </w:tr>
      <w:tr w14:paraId="6805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836F9A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vAlign w:val="center"/>
          </w:tcPr>
          <w:p w14:paraId="208C068E">
            <w:pPr>
              <w:spacing w:before="0" w:after="0" w:line="0" w:lineRule="exact"/>
              <w:jc w:val="right"/>
              <w:rPr>
                <w:rFonts w:ascii="宋体" w:hAnsi="宋体" w:eastAsia="宋体" w:cs="宋体"/>
                <w:sz w:val="18"/>
                <w:szCs w:val="18"/>
              </w:rPr>
            </w:pPr>
            <w:r>
              <w:rPr>
                <w:rFonts w:ascii="宋体" w:hAnsi="宋体" w:eastAsia="宋体" w:cs="宋体"/>
                <w:sz w:val="18"/>
                <w:szCs w:val="18"/>
              </w:rPr>
              <w:t>540,240,812.66</w:t>
            </w:r>
          </w:p>
        </w:tc>
        <w:tc>
          <w:tcPr>
            <w:tcW w:w="3213" w:type="dxa"/>
            <w:vAlign w:val="center"/>
          </w:tcPr>
          <w:p w14:paraId="44CCCAD9">
            <w:pPr>
              <w:spacing w:before="0" w:after="0" w:line="0" w:lineRule="exact"/>
              <w:jc w:val="right"/>
              <w:rPr>
                <w:rFonts w:ascii="宋体" w:hAnsi="宋体" w:eastAsia="宋体" w:cs="宋体"/>
                <w:sz w:val="18"/>
                <w:szCs w:val="18"/>
              </w:rPr>
            </w:pPr>
            <w:r>
              <w:rPr>
                <w:rFonts w:ascii="宋体" w:hAnsi="宋体" w:eastAsia="宋体" w:cs="宋体"/>
                <w:sz w:val="18"/>
                <w:szCs w:val="18"/>
              </w:rPr>
              <w:t>505,966,893.49</w:t>
            </w:r>
          </w:p>
        </w:tc>
      </w:tr>
      <w:tr w14:paraId="7D51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F8B8657">
            <w:pPr>
              <w:spacing w:before="0" w:after="0" w:line="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vAlign w:val="center"/>
          </w:tcPr>
          <w:p w14:paraId="7C155EFF">
            <w:pPr>
              <w:spacing w:before="0" w:after="0" w:line="0" w:lineRule="exact"/>
              <w:jc w:val="right"/>
              <w:rPr>
                <w:rFonts w:ascii="宋体" w:hAnsi="宋体" w:eastAsia="宋体" w:cs="宋体"/>
                <w:sz w:val="18"/>
                <w:szCs w:val="18"/>
              </w:rPr>
            </w:pPr>
            <w:r>
              <w:rPr>
                <w:rFonts w:ascii="宋体" w:hAnsi="宋体" w:eastAsia="宋体" w:cs="宋体"/>
                <w:sz w:val="18"/>
                <w:szCs w:val="18"/>
              </w:rPr>
              <w:t>1,061,840,959.44</w:t>
            </w:r>
          </w:p>
        </w:tc>
        <w:tc>
          <w:tcPr>
            <w:tcW w:w="3213" w:type="dxa"/>
            <w:vAlign w:val="center"/>
          </w:tcPr>
          <w:p w14:paraId="0D841078">
            <w:pPr>
              <w:spacing w:before="0" w:after="0" w:line="0" w:lineRule="exact"/>
              <w:jc w:val="right"/>
              <w:rPr>
                <w:rFonts w:ascii="宋体" w:hAnsi="宋体" w:eastAsia="宋体" w:cs="宋体"/>
                <w:sz w:val="18"/>
                <w:szCs w:val="18"/>
              </w:rPr>
            </w:pPr>
            <w:r>
              <w:rPr>
                <w:rFonts w:ascii="宋体" w:hAnsi="宋体" w:eastAsia="宋体" w:cs="宋体"/>
                <w:sz w:val="18"/>
                <w:szCs w:val="18"/>
              </w:rPr>
              <w:t>1,027,310,209.84</w:t>
            </w:r>
          </w:p>
        </w:tc>
      </w:tr>
      <w:tr w14:paraId="5EFA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0AB932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vAlign w:val="center"/>
          </w:tcPr>
          <w:p w14:paraId="6040191E">
            <w:pPr>
              <w:spacing w:before="0" w:after="0" w:line="0" w:lineRule="exact"/>
              <w:jc w:val="right"/>
              <w:rPr>
                <w:rFonts w:ascii="宋体" w:hAnsi="宋体" w:eastAsia="宋体" w:cs="宋体"/>
                <w:sz w:val="18"/>
                <w:szCs w:val="18"/>
              </w:rPr>
            </w:pPr>
            <w:r>
              <w:rPr>
                <w:rFonts w:ascii="宋体" w:hAnsi="宋体" w:eastAsia="宋体" w:cs="宋体"/>
                <w:sz w:val="18"/>
                <w:szCs w:val="18"/>
              </w:rPr>
              <w:t>1,578,032.53</w:t>
            </w:r>
          </w:p>
        </w:tc>
        <w:tc>
          <w:tcPr>
            <w:tcW w:w="3213" w:type="dxa"/>
            <w:vAlign w:val="center"/>
          </w:tcPr>
          <w:p w14:paraId="09232608">
            <w:pPr>
              <w:spacing w:before="0" w:after="0" w:line="0" w:lineRule="exact"/>
              <w:jc w:val="right"/>
              <w:rPr>
                <w:rFonts w:ascii="宋体" w:hAnsi="宋体" w:eastAsia="宋体" w:cs="宋体"/>
                <w:sz w:val="18"/>
                <w:szCs w:val="18"/>
              </w:rPr>
            </w:pPr>
          </w:p>
        </w:tc>
      </w:tr>
      <w:tr w14:paraId="6768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83838D6">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vAlign w:val="center"/>
          </w:tcPr>
          <w:p w14:paraId="77616095">
            <w:pPr>
              <w:spacing w:before="0" w:after="0" w:line="0" w:lineRule="exact"/>
              <w:jc w:val="right"/>
              <w:rPr>
                <w:rFonts w:ascii="宋体" w:hAnsi="宋体" w:eastAsia="宋体" w:cs="宋体"/>
                <w:sz w:val="18"/>
                <w:szCs w:val="18"/>
              </w:rPr>
            </w:pPr>
            <w:r>
              <w:rPr>
                <w:rFonts w:ascii="宋体" w:hAnsi="宋体" w:eastAsia="宋体" w:cs="宋体"/>
                <w:sz w:val="18"/>
                <w:szCs w:val="18"/>
              </w:rPr>
              <w:t>1,063,418,991.97</w:t>
            </w:r>
          </w:p>
        </w:tc>
        <w:tc>
          <w:tcPr>
            <w:tcW w:w="3213" w:type="dxa"/>
            <w:vAlign w:val="center"/>
          </w:tcPr>
          <w:p w14:paraId="6FAD15EB">
            <w:pPr>
              <w:spacing w:before="0" w:after="0" w:line="0" w:lineRule="exact"/>
              <w:jc w:val="right"/>
              <w:rPr>
                <w:rFonts w:ascii="宋体" w:hAnsi="宋体" w:eastAsia="宋体" w:cs="宋体"/>
                <w:sz w:val="18"/>
                <w:szCs w:val="18"/>
              </w:rPr>
            </w:pPr>
            <w:r>
              <w:rPr>
                <w:rFonts w:ascii="宋体" w:hAnsi="宋体" w:eastAsia="宋体" w:cs="宋体"/>
                <w:sz w:val="18"/>
                <w:szCs w:val="18"/>
              </w:rPr>
              <w:t>1,027,310,209.84</w:t>
            </w:r>
          </w:p>
        </w:tc>
      </w:tr>
      <w:tr w14:paraId="4028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AE9D97B">
            <w:pPr>
              <w:spacing w:before="0" w:after="0" w:line="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vAlign w:val="center"/>
          </w:tcPr>
          <w:p w14:paraId="2523376F">
            <w:pPr>
              <w:spacing w:before="0" w:after="0" w:line="0" w:lineRule="exact"/>
              <w:jc w:val="right"/>
              <w:rPr>
                <w:rFonts w:ascii="宋体" w:hAnsi="宋体" w:eastAsia="宋体" w:cs="宋体"/>
                <w:sz w:val="18"/>
                <w:szCs w:val="18"/>
              </w:rPr>
            </w:pPr>
            <w:r>
              <w:rPr>
                <w:rFonts w:ascii="宋体" w:hAnsi="宋体" w:eastAsia="宋体" w:cs="宋体"/>
                <w:sz w:val="18"/>
                <w:szCs w:val="18"/>
              </w:rPr>
              <w:t>1,286,268,479.33</w:t>
            </w:r>
          </w:p>
        </w:tc>
        <w:tc>
          <w:tcPr>
            <w:tcW w:w="3213" w:type="dxa"/>
            <w:vAlign w:val="center"/>
          </w:tcPr>
          <w:p w14:paraId="02167264">
            <w:pPr>
              <w:spacing w:before="0" w:after="0" w:line="0" w:lineRule="exact"/>
              <w:jc w:val="right"/>
              <w:rPr>
                <w:rFonts w:ascii="宋体" w:hAnsi="宋体" w:eastAsia="宋体" w:cs="宋体"/>
                <w:sz w:val="18"/>
                <w:szCs w:val="18"/>
              </w:rPr>
            </w:pPr>
            <w:r>
              <w:rPr>
                <w:rFonts w:ascii="宋体" w:hAnsi="宋体" w:eastAsia="宋体" w:cs="宋体"/>
                <w:sz w:val="18"/>
                <w:szCs w:val="18"/>
              </w:rPr>
              <w:t>1,153,157,818.30</w:t>
            </w:r>
          </w:p>
        </w:tc>
      </w:tr>
    </w:tbl>
    <w:p w14:paraId="15B91565">
      <w:pPr>
        <w:spacing w:before="0" w:after="0" w:line="240" w:lineRule="exact"/>
        <w:jc w:val="center"/>
        <w:rPr>
          <w:rFonts w:ascii="宋体" w:hAnsi="宋体" w:eastAsia="宋体" w:cs="宋体"/>
          <w:sz w:val="18"/>
          <w:szCs w:val="18"/>
        </w:rPr>
      </w:pPr>
      <w:r>
        <w:rPr>
          <w:rFonts w:ascii="宋体" w:hAnsi="宋体" w:eastAsia="宋体" w:cs="宋体"/>
          <w:sz w:val="18"/>
          <w:szCs w:val="18"/>
        </w:rPr>
        <w:t>法定代表人：苏青林                  主管会计工作负责人：程相伟                  会计机构负责人：胡沙沙</w:t>
      </w:r>
    </w:p>
    <w:p w14:paraId="6D9FC0BD">
      <w:pPr>
        <w:pStyle w:val="3"/>
        <w:keepNext/>
        <w:keepLines/>
        <w:pageBreakBefore w:val="0"/>
        <w:widowControl w:val="0"/>
        <w:kinsoku/>
        <w:wordWrap/>
        <w:overflowPunct/>
        <w:topLinePunct w:val="0"/>
        <w:autoSpaceDE/>
        <w:autoSpaceDN/>
        <w:bidi w:val="0"/>
        <w:adjustRightInd/>
        <w:snapToGrid/>
        <w:spacing w:before="300" w:after="0" w:line="280" w:lineRule="exact"/>
        <w:jc w:val="left"/>
        <w:textAlignment w:val="auto"/>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14:paraId="00EB5DD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7"/>
        <w:gridCol w:w="2032"/>
        <w:gridCol w:w="1780"/>
      </w:tblGrid>
      <w:tr w14:paraId="1735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F0C0A1C">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2032" w:type="dxa"/>
            <w:shd w:val="clear" w:color="auto" w:fill="D3D3D3"/>
            <w:vAlign w:val="center"/>
          </w:tcPr>
          <w:p w14:paraId="24D0C42B">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1780" w:type="dxa"/>
            <w:shd w:val="clear" w:color="auto" w:fill="D3D3D3"/>
            <w:vAlign w:val="center"/>
          </w:tcPr>
          <w:p w14:paraId="659EA5C6">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14:paraId="2001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B66FB00">
            <w:pPr>
              <w:spacing w:before="0" w:after="0" w:line="0" w:lineRule="exact"/>
              <w:jc w:val="left"/>
              <w:rPr>
                <w:rFonts w:ascii="宋体" w:hAnsi="宋体" w:eastAsia="宋体" w:cs="宋体"/>
                <w:sz w:val="18"/>
                <w:szCs w:val="18"/>
              </w:rPr>
            </w:pPr>
            <w:r>
              <w:rPr>
                <w:rFonts w:ascii="宋体" w:hAnsi="宋体" w:eastAsia="宋体" w:cs="宋体"/>
                <w:sz w:val="18"/>
                <w:szCs w:val="18"/>
              </w:rPr>
              <w:t>一、营业总收入</w:t>
            </w:r>
          </w:p>
        </w:tc>
        <w:tc>
          <w:tcPr>
            <w:tcW w:w="2032" w:type="dxa"/>
            <w:vAlign w:val="center"/>
          </w:tcPr>
          <w:p w14:paraId="79314340">
            <w:pPr>
              <w:spacing w:before="0" w:after="0" w:line="0" w:lineRule="exact"/>
              <w:jc w:val="right"/>
              <w:rPr>
                <w:rFonts w:ascii="宋体" w:hAnsi="宋体" w:eastAsia="宋体" w:cs="宋体"/>
                <w:sz w:val="18"/>
                <w:szCs w:val="18"/>
              </w:rPr>
            </w:pPr>
            <w:r>
              <w:rPr>
                <w:rFonts w:ascii="宋体" w:hAnsi="宋体" w:eastAsia="宋体" w:cs="宋体"/>
                <w:sz w:val="18"/>
                <w:szCs w:val="18"/>
              </w:rPr>
              <w:t>423,419,834.62</w:t>
            </w:r>
          </w:p>
        </w:tc>
        <w:tc>
          <w:tcPr>
            <w:tcW w:w="1780" w:type="dxa"/>
            <w:vAlign w:val="center"/>
          </w:tcPr>
          <w:p w14:paraId="5E5366E0">
            <w:pPr>
              <w:spacing w:before="0" w:after="0" w:line="0" w:lineRule="exact"/>
              <w:jc w:val="right"/>
              <w:rPr>
                <w:rFonts w:ascii="宋体" w:hAnsi="宋体" w:eastAsia="宋体" w:cs="宋体"/>
                <w:sz w:val="18"/>
                <w:szCs w:val="18"/>
              </w:rPr>
            </w:pPr>
            <w:r>
              <w:rPr>
                <w:rFonts w:ascii="宋体" w:hAnsi="宋体" w:eastAsia="宋体" w:cs="宋体"/>
                <w:sz w:val="18"/>
                <w:szCs w:val="18"/>
              </w:rPr>
              <w:t>395,264,847.29</w:t>
            </w:r>
          </w:p>
        </w:tc>
      </w:tr>
      <w:tr w14:paraId="2F54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DD9557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2032" w:type="dxa"/>
            <w:vAlign w:val="center"/>
          </w:tcPr>
          <w:p w14:paraId="481989F0">
            <w:pPr>
              <w:spacing w:before="0" w:after="0" w:line="0" w:lineRule="exact"/>
              <w:jc w:val="right"/>
              <w:rPr>
                <w:rFonts w:ascii="宋体" w:hAnsi="宋体" w:eastAsia="宋体" w:cs="宋体"/>
                <w:sz w:val="18"/>
                <w:szCs w:val="18"/>
              </w:rPr>
            </w:pPr>
            <w:r>
              <w:rPr>
                <w:rFonts w:ascii="宋体" w:hAnsi="宋体" w:eastAsia="宋体" w:cs="宋体"/>
                <w:sz w:val="18"/>
                <w:szCs w:val="18"/>
              </w:rPr>
              <w:t>423,419,834.62</w:t>
            </w:r>
          </w:p>
        </w:tc>
        <w:tc>
          <w:tcPr>
            <w:tcW w:w="1780" w:type="dxa"/>
            <w:vAlign w:val="center"/>
          </w:tcPr>
          <w:p w14:paraId="5F952010">
            <w:pPr>
              <w:spacing w:before="0" w:after="0" w:line="0" w:lineRule="exact"/>
              <w:jc w:val="right"/>
              <w:rPr>
                <w:rFonts w:ascii="宋体" w:hAnsi="宋体" w:eastAsia="宋体" w:cs="宋体"/>
                <w:sz w:val="18"/>
                <w:szCs w:val="18"/>
              </w:rPr>
            </w:pPr>
            <w:r>
              <w:rPr>
                <w:rFonts w:ascii="宋体" w:hAnsi="宋体" w:eastAsia="宋体" w:cs="宋体"/>
                <w:sz w:val="18"/>
                <w:szCs w:val="18"/>
              </w:rPr>
              <w:t>395,264,847.29</w:t>
            </w:r>
          </w:p>
        </w:tc>
      </w:tr>
      <w:tr w14:paraId="2AED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663C3374">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2032" w:type="dxa"/>
            <w:vAlign w:val="center"/>
          </w:tcPr>
          <w:p w14:paraId="7C6562C4">
            <w:pPr>
              <w:spacing w:before="0" w:after="0" w:line="0" w:lineRule="exact"/>
              <w:jc w:val="right"/>
              <w:rPr>
                <w:rFonts w:ascii="宋体" w:hAnsi="宋体" w:eastAsia="宋体" w:cs="宋体"/>
                <w:sz w:val="18"/>
                <w:szCs w:val="18"/>
              </w:rPr>
            </w:pPr>
          </w:p>
        </w:tc>
        <w:tc>
          <w:tcPr>
            <w:tcW w:w="1780" w:type="dxa"/>
            <w:vAlign w:val="center"/>
          </w:tcPr>
          <w:p w14:paraId="412322B0">
            <w:pPr>
              <w:spacing w:before="0" w:after="0" w:line="0" w:lineRule="exact"/>
              <w:jc w:val="right"/>
              <w:rPr>
                <w:rFonts w:ascii="宋体" w:hAnsi="宋体" w:eastAsia="宋体" w:cs="宋体"/>
                <w:sz w:val="18"/>
                <w:szCs w:val="18"/>
              </w:rPr>
            </w:pPr>
          </w:p>
        </w:tc>
      </w:tr>
      <w:tr w14:paraId="6CE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772D656">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2032" w:type="dxa"/>
            <w:vAlign w:val="center"/>
          </w:tcPr>
          <w:p w14:paraId="02868FEA">
            <w:pPr>
              <w:spacing w:before="0" w:after="0" w:line="0" w:lineRule="exact"/>
              <w:jc w:val="right"/>
              <w:rPr>
                <w:rFonts w:ascii="宋体" w:hAnsi="宋体" w:eastAsia="宋体" w:cs="宋体"/>
                <w:sz w:val="18"/>
                <w:szCs w:val="18"/>
              </w:rPr>
            </w:pPr>
          </w:p>
        </w:tc>
        <w:tc>
          <w:tcPr>
            <w:tcW w:w="1780" w:type="dxa"/>
            <w:vAlign w:val="center"/>
          </w:tcPr>
          <w:p w14:paraId="6545BC6D">
            <w:pPr>
              <w:spacing w:before="0" w:after="0" w:line="0" w:lineRule="exact"/>
              <w:jc w:val="right"/>
              <w:rPr>
                <w:rFonts w:ascii="宋体" w:hAnsi="宋体" w:eastAsia="宋体" w:cs="宋体"/>
                <w:sz w:val="18"/>
                <w:szCs w:val="18"/>
              </w:rPr>
            </w:pPr>
          </w:p>
        </w:tc>
      </w:tr>
      <w:tr w14:paraId="25B6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8830A04">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2032" w:type="dxa"/>
            <w:vAlign w:val="center"/>
          </w:tcPr>
          <w:p w14:paraId="20123A49">
            <w:pPr>
              <w:spacing w:before="0" w:after="0" w:line="0" w:lineRule="exact"/>
              <w:jc w:val="right"/>
              <w:rPr>
                <w:rFonts w:ascii="宋体" w:hAnsi="宋体" w:eastAsia="宋体" w:cs="宋体"/>
                <w:sz w:val="18"/>
                <w:szCs w:val="18"/>
              </w:rPr>
            </w:pPr>
          </w:p>
        </w:tc>
        <w:tc>
          <w:tcPr>
            <w:tcW w:w="1780" w:type="dxa"/>
            <w:vAlign w:val="center"/>
          </w:tcPr>
          <w:p w14:paraId="29C6A674">
            <w:pPr>
              <w:spacing w:before="0" w:after="0" w:line="0" w:lineRule="exact"/>
              <w:jc w:val="right"/>
              <w:rPr>
                <w:rFonts w:ascii="宋体" w:hAnsi="宋体" w:eastAsia="宋体" w:cs="宋体"/>
                <w:sz w:val="18"/>
                <w:szCs w:val="18"/>
              </w:rPr>
            </w:pPr>
          </w:p>
        </w:tc>
      </w:tr>
      <w:tr w14:paraId="3A64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65652D8F">
            <w:pPr>
              <w:spacing w:before="40" w:after="40" w:line="0" w:lineRule="exact"/>
              <w:jc w:val="left"/>
              <w:rPr>
                <w:rFonts w:ascii="宋体" w:hAnsi="宋体" w:eastAsia="宋体" w:cs="宋体"/>
                <w:sz w:val="18"/>
                <w:szCs w:val="18"/>
              </w:rPr>
            </w:pPr>
            <w:r>
              <w:rPr>
                <w:rFonts w:ascii="宋体" w:hAnsi="宋体" w:eastAsia="宋体" w:cs="宋体"/>
                <w:sz w:val="18"/>
                <w:szCs w:val="18"/>
              </w:rPr>
              <w:t>二、营业总成本</w:t>
            </w:r>
          </w:p>
        </w:tc>
        <w:tc>
          <w:tcPr>
            <w:tcW w:w="2032" w:type="dxa"/>
            <w:vAlign w:val="center"/>
          </w:tcPr>
          <w:p w14:paraId="5D2A8A76">
            <w:pPr>
              <w:spacing w:before="0" w:after="0" w:line="0" w:lineRule="exact"/>
              <w:jc w:val="right"/>
              <w:rPr>
                <w:rFonts w:ascii="宋体" w:hAnsi="宋体" w:eastAsia="宋体" w:cs="宋体"/>
                <w:sz w:val="18"/>
                <w:szCs w:val="18"/>
              </w:rPr>
            </w:pPr>
            <w:r>
              <w:rPr>
                <w:rFonts w:ascii="宋体" w:hAnsi="宋体" w:eastAsia="宋体" w:cs="宋体"/>
                <w:sz w:val="18"/>
                <w:szCs w:val="18"/>
              </w:rPr>
              <w:t>309,412,904.87</w:t>
            </w:r>
          </w:p>
        </w:tc>
        <w:tc>
          <w:tcPr>
            <w:tcW w:w="1780" w:type="dxa"/>
            <w:vAlign w:val="center"/>
          </w:tcPr>
          <w:p w14:paraId="0B7637B4">
            <w:pPr>
              <w:spacing w:before="0" w:after="0" w:line="0" w:lineRule="exact"/>
              <w:jc w:val="right"/>
              <w:rPr>
                <w:rFonts w:ascii="宋体" w:hAnsi="宋体" w:eastAsia="宋体" w:cs="宋体"/>
                <w:sz w:val="18"/>
                <w:szCs w:val="18"/>
              </w:rPr>
            </w:pPr>
            <w:r>
              <w:rPr>
                <w:rFonts w:ascii="宋体" w:hAnsi="宋体" w:eastAsia="宋体" w:cs="宋体"/>
                <w:sz w:val="18"/>
                <w:szCs w:val="18"/>
              </w:rPr>
              <w:t>294,464,756.75</w:t>
            </w:r>
          </w:p>
        </w:tc>
      </w:tr>
      <w:tr w14:paraId="302E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6279A3E">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2032" w:type="dxa"/>
            <w:vAlign w:val="center"/>
          </w:tcPr>
          <w:p w14:paraId="6A52DDE1">
            <w:pPr>
              <w:spacing w:before="0" w:after="0" w:line="0" w:lineRule="exact"/>
              <w:jc w:val="right"/>
              <w:rPr>
                <w:rFonts w:ascii="宋体" w:hAnsi="宋体" w:eastAsia="宋体" w:cs="宋体"/>
                <w:sz w:val="18"/>
                <w:szCs w:val="18"/>
              </w:rPr>
            </w:pPr>
            <w:r>
              <w:rPr>
                <w:rFonts w:ascii="宋体" w:hAnsi="宋体" w:eastAsia="宋体" w:cs="宋体"/>
                <w:sz w:val="18"/>
                <w:szCs w:val="18"/>
              </w:rPr>
              <w:t>255,542,085.47</w:t>
            </w:r>
          </w:p>
        </w:tc>
        <w:tc>
          <w:tcPr>
            <w:tcW w:w="1780" w:type="dxa"/>
            <w:vAlign w:val="center"/>
          </w:tcPr>
          <w:p w14:paraId="1789810A">
            <w:pPr>
              <w:spacing w:before="0" w:after="0" w:line="0" w:lineRule="exact"/>
              <w:jc w:val="right"/>
              <w:rPr>
                <w:rFonts w:ascii="宋体" w:hAnsi="宋体" w:eastAsia="宋体" w:cs="宋体"/>
                <w:sz w:val="18"/>
                <w:szCs w:val="18"/>
              </w:rPr>
            </w:pPr>
            <w:r>
              <w:rPr>
                <w:rFonts w:ascii="宋体" w:hAnsi="宋体" w:eastAsia="宋体" w:cs="宋体"/>
                <w:sz w:val="18"/>
                <w:szCs w:val="18"/>
              </w:rPr>
              <w:t>247,397,020.57</w:t>
            </w:r>
          </w:p>
        </w:tc>
      </w:tr>
      <w:tr w14:paraId="5DA6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0D33183">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2032" w:type="dxa"/>
            <w:vAlign w:val="center"/>
          </w:tcPr>
          <w:p w14:paraId="5674E946">
            <w:pPr>
              <w:spacing w:before="0" w:after="0" w:line="0" w:lineRule="exact"/>
              <w:jc w:val="right"/>
              <w:rPr>
                <w:rFonts w:ascii="宋体" w:hAnsi="宋体" w:eastAsia="宋体" w:cs="宋体"/>
                <w:sz w:val="18"/>
                <w:szCs w:val="18"/>
              </w:rPr>
            </w:pPr>
          </w:p>
        </w:tc>
        <w:tc>
          <w:tcPr>
            <w:tcW w:w="1780" w:type="dxa"/>
            <w:vAlign w:val="center"/>
          </w:tcPr>
          <w:p w14:paraId="792CD6BF">
            <w:pPr>
              <w:spacing w:before="0" w:after="0" w:line="0" w:lineRule="exact"/>
              <w:jc w:val="right"/>
              <w:rPr>
                <w:rFonts w:ascii="宋体" w:hAnsi="宋体" w:eastAsia="宋体" w:cs="宋体"/>
                <w:sz w:val="18"/>
                <w:szCs w:val="18"/>
              </w:rPr>
            </w:pPr>
          </w:p>
        </w:tc>
      </w:tr>
      <w:tr w14:paraId="531D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BA992E9">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2032" w:type="dxa"/>
            <w:vAlign w:val="center"/>
          </w:tcPr>
          <w:p w14:paraId="10AE1BF1">
            <w:pPr>
              <w:spacing w:before="0" w:after="0" w:line="0" w:lineRule="exact"/>
              <w:jc w:val="right"/>
              <w:rPr>
                <w:rFonts w:ascii="宋体" w:hAnsi="宋体" w:eastAsia="宋体" w:cs="宋体"/>
                <w:sz w:val="18"/>
                <w:szCs w:val="18"/>
              </w:rPr>
            </w:pPr>
          </w:p>
        </w:tc>
        <w:tc>
          <w:tcPr>
            <w:tcW w:w="1780" w:type="dxa"/>
            <w:vAlign w:val="center"/>
          </w:tcPr>
          <w:p w14:paraId="3CCE13B8">
            <w:pPr>
              <w:spacing w:before="0" w:after="0" w:line="0" w:lineRule="exact"/>
              <w:jc w:val="right"/>
              <w:rPr>
                <w:rFonts w:ascii="宋体" w:hAnsi="宋体" w:eastAsia="宋体" w:cs="宋体"/>
                <w:sz w:val="18"/>
                <w:szCs w:val="18"/>
              </w:rPr>
            </w:pPr>
          </w:p>
        </w:tc>
      </w:tr>
      <w:tr w14:paraId="044B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DD28E86">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2032" w:type="dxa"/>
            <w:vAlign w:val="center"/>
          </w:tcPr>
          <w:p w14:paraId="7262C4B0">
            <w:pPr>
              <w:spacing w:before="0" w:after="0" w:line="0" w:lineRule="exact"/>
              <w:jc w:val="right"/>
              <w:rPr>
                <w:rFonts w:ascii="宋体" w:hAnsi="宋体" w:eastAsia="宋体" w:cs="宋体"/>
                <w:sz w:val="18"/>
                <w:szCs w:val="18"/>
              </w:rPr>
            </w:pPr>
          </w:p>
        </w:tc>
        <w:tc>
          <w:tcPr>
            <w:tcW w:w="1780" w:type="dxa"/>
            <w:vAlign w:val="center"/>
          </w:tcPr>
          <w:p w14:paraId="4B421865">
            <w:pPr>
              <w:spacing w:before="0" w:after="0" w:line="0" w:lineRule="exact"/>
              <w:jc w:val="right"/>
              <w:rPr>
                <w:rFonts w:ascii="宋体" w:hAnsi="宋体" w:eastAsia="宋体" w:cs="宋体"/>
                <w:sz w:val="18"/>
                <w:szCs w:val="18"/>
              </w:rPr>
            </w:pPr>
          </w:p>
        </w:tc>
      </w:tr>
      <w:tr w14:paraId="1AB6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4809670">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2032" w:type="dxa"/>
            <w:vAlign w:val="center"/>
          </w:tcPr>
          <w:p w14:paraId="06A51161">
            <w:pPr>
              <w:spacing w:before="0" w:after="0" w:line="0" w:lineRule="exact"/>
              <w:jc w:val="right"/>
              <w:rPr>
                <w:rFonts w:ascii="宋体" w:hAnsi="宋体" w:eastAsia="宋体" w:cs="宋体"/>
                <w:sz w:val="18"/>
                <w:szCs w:val="18"/>
              </w:rPr>
            </w:pPr>
          </w:p>
        </w:tc>
        <w:tc>
          <w:tcPr>
            <w:tcW w:w="1780" w:type="dxa"/>
            <w:vAlign w:val="center"/>
          </w:tcPr>
          <w:p w14:paraId="54518D01">
            <w:pPr>
              <w:spacing w:before="0" w:after="0" w:line="0" w:lineRule="exact"/>
              <w:jc w:val="right"/>
              <w:rPr>
                <w:rFonts w:ascii="宋体" w:hAnsi="宋体" w:eastAsia="宋体" w:cs="宋体"/>
                <w:sz w:val="18"/>
                <w:szCs w:val="18"/>
              </w:rPr>
            </w:pPr>
          </w:p>
        </w:tc>
      </w:tr>
      <w:tr w14:paraId="7528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6B659E7">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2032" w:type="dxa"/>
            <w:vAlign w:val="center"/>
          </w:tcPr>
          <w:p w14:paraId="08282C2B">
            <w:pPr>
              <w:spacing w:before="0" w:after="0" w:line="0" w:lineRule="exact"/>
              <w:jc w:val="right"/>
              <w:rPr>
                <w:rFonts w:ascii="宋体" w:hAnsi="宋体" w:eastAsia="宋体" w:cs="宋体"/>
                <w:sz w:val="18"/>
                <w:szCs w:val="18"/>
              </w:rPr>
            </w:pPr>
          </w:p>
        </w:tc>
        <w:tc>
          <w:tcPr>
            <w:tcW w:w="1780" w:type="dxa"/>
            <w:vAlign w:val="center"/>
          </w:tcPr>
          <w:p w14:paraId="2E00B24F">
            <w:pPr>
              <w:spacing w:before="0" w:after="0" w:line="0" w:lineRule="exact"/>
              <w:jc w:val="right"/>
              <w:rPr>
                <w:rFonts w:ascii="宋体" w:hAnsi="宋体" w:eastAsia="宋体" w:cs="宋体"/>
                <w:sz w:val="18"/>
                <w:szCs w:val="18"/>
              </w:rPr>
            </w:pPr>
          </w:p>
        </w:tc>
      </w:tr>
      <w:tr w14:paraId="25E7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2A64A0B">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2032" w:type="dxa"/>
            <w:vAlign w:val="center"/>
          </w:tcPr>
          <w:p w14:paraId="21C7F137">
            <w:pPr>
              <w:spacing w:before="0" w:after="0" w:line="0" w:lineRule="exact"/>
              <w:jc w:val="right"/>
              <w:rPr>
                <w:rFonts w:ascii="宋体" w:hAnsi="宋体" w:eastAsia="宋体" w:cs="宋体"/>
                <w:sz w:val="18"/>
                <w:szCs w:val="18"/>
              </w:rPr>
            </w:pPr>
          </w:p>
        </w:tc>
        <w:tc>
          <w:tcPr>
            <w:tcW w:w="1780" w:type="dxa"/>
            <w:vAlign w:val="center"/>
          </w:tcPr>
          <w:p w14:paraId="126C4A97">
            <w:pPr>
              <w:spacing w:before="0" w:after="0" w:line="0" w:lineRule="exact"/>
              <w:jc w:val="right"/>
              <w:rPr>
                <w:rFonts w:ascii="宋体" w:hAnsi="宋体" w:eastAsia="宋体" w:cs="宋体"/>
                <w:sz w:val="18"/>
                <w:szCs w:val="18"/>
              </w:rPr>
            </w:pPr>
          </w:p>
        </w:tc>
      </w:tr>
      <w:tr w14:paraId="178A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01FD858">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2032" w:type="dxa"/>
            <w:vAlign w:val="center"/>
          </w:tcPr>
          <w:p w14:paraId="1813B1FD">
            <w:pPr>
              <w:spacing w:before="0" w:after="0" w:line="0" w:lineRule="exact"/>
              <w:jc w:val="right"/>
              <w:rPr>
                <w:rFonts w:ascii="宋体" w:hAnsi="宋体" w:eastAsia="宋体" w:cs="宋体"/>
                <w:sz w:val="18"/>
                <w:szCs w:val="18"/>
              </w:rPr>
            </w:pPr>
          </w:p>
        </w:tc>
        <w:tc>
          <w:tcPr>
            <w:tcW w:w="1780" w:type="dxa"/>
            <w:vAlign w:val="center"/>
          </w:tcPr>
          <w:p w14:paraId="664A902C">
            <w:pPr>
              <w:spacing w:before="0" w:after="0" w:line="0" w:lineRule="exact"/>
              <w:jc w:val="right"/>
              <w:rPr>
                <w:rFonts w:ascii="宋体" w:hAnsi="宋体" w:eastAsia="宋体" w:cs="宋体"/>
                <w:sz w:val="18"/>
                <w:szCs w:val="18"/>
              </w:rPr>
            </w:pPr>
          </w:p>
        </w:tc>
      </w:tr>
      <w:tr w14:paraId="1AD0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55C8D9B">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2032" w:type="dxa"/>
            <w:vAlign w:val="center"/>
          </w:tcPr>
          <w:p w14:paraId="6D28E98C">
            <w:pPr>
              <w:spacing w:before="0" w:after="0" w:line="0" w:lineRule="exact"/>
              <w:jc w:val="right"/>
              <w:rPr>
                <w:rFonts w:ascii="宋体" w:hAnsi="宋体" w:eastAsia="宋体" w:cs="宋体"/>
                <w:sz w:val="18"/>
                <w:szCs w:val="18"/>
              </w:rPr>
            </w:pPr>
            <w:r>
              <w:rPr>
                <w:rFonts w:ascii="宋体" w:hAnsi="宋体" w:eastAsia="宋体" w:cs="宋体"/>
                <w:sz w:val="18"/>
                <w:szCs w:val="18"/>
              </w:rPr>
              <w:t>5,096,621.64</w:t>
            </w:r>
          </w:p>
        </w:tc>
        <w:tc>
          <w:tcPr>
            <w:tcW w:w="1780" w:type="dxa"/>
            <w:vAlign w:val="center"/>
          </w:tcPr>
          <w:p w14:paraId="1DF3FE01">
            <w:pPr>
              <w:spacing w:before="0" w:after="0" w:line="0" w:lineRule="exact"/>
              <w:jc w:val="right"/>
              <w:rPr>
                <w:rFonts w:ascii="宋体" w:hAnsi="宋体" w:eastAsia="宋体" w:cs="宋体"/>
                <w:sz w:val="18"/>
                <w:szCs w:val="18"/>
              </w:rPr>
            </w:pPr>
            <w:r>
              <w:rPr>
                <w:rFonts w:ascii="宋体" w:hAnsi="宋体" w:eastAsia="宋体" w:cs="宋体"/>
                <w:sz w:val="18"/>
                <w:szCs w:val="18"/>
              </w:rPr>
              <w:t>4,813,751.45</w:t>
            </w:r>
          </w:p>
        </w:tc>
      </w:tr>
      <w:tr w14:paraId="5168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DE6ADF3">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2032" w:type="dxa"/>
            <w:vAlign w:val="center"/>
          </w:tcPr>
          <w:p w14:paraId="5B1794D3">
            <w:pPr>
              <w:spacing w:before="0" w:after="0" w:line="0" w:lineRule="exact"/>
              <w:jc w:val="right"/>
              <w:rPr>
                <w:rFonts w:ascii="宋体" w:hAnsi="宋体" w:eastAsia="宋体" w:cs="宋体"/>
                <w:sz w:val="18"/>
                <w:szCs w:val="18"/>
              </w:rPr>
            </w:pPr>
            <w:r>
              <w:rPr>
                <w:rFonts w:ascii="宋体" w:hAnsi="宋体" w:eastAsia="宋体" w:cs="宋体"/>
                <w:sz w:val="18"/>
                <w:szCs w:val="18"/>
              </w:rPr>
              <w:t>27,814,120.74</w:t>
            </w:r>
          </w:p>
        </w:tc>
        <w:tc>
          <w:tcPr>
            <w:tcW w:w="1780" w:type="dxa"/>
            <w:vAlign w:val="center"/>
          </w:tcPr>
          <w:p w14:paraId="7CC6FCF0">
            <w:pPr>
              <w:spacing w:before="0" w:after="0" w:line="0" w:lineRule="exact"/>
              <w:jc w:val="right"/>
              <w:rPr>
                <w:rFonts w:ascii="宋体" w:hAnsi="宋体" w:eastAsia="宋体" w:cs="宋体"/>
                <w:sz w:val="18"/>
                <w:szCs w:val="18"/>
              </w:rPr>
            </w:pPr>
            <w:r>
              <w:rPr>
                <w:rFonts w:ascii="宋体" w:hAnsi="宋体" w:eastAsia="宋体" w:cs="宋体"/>
                <w:sz w:val="18"/>
                <w:szCs w:val="18"/>
              </w:rPr>
              <w:t>21,562,071.42</w:t>
            </w:r>
          </w:p>
        </w:tc>
      </w:tr>
      <w:tr w14:paraId="7865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065DBF4">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2032" w:type="dxa"/>
            <w:vAlign w:val="center"/>
          </w:tcPr>
          <w:p w14:paraId="0A9F0912">
            <w:pPr>
              <w:spacing w:before="0" w:after="0" w:line="0" w:lineRule="exact"/>
              <w:jc w:val="right"/>
              <w:rPr>
                <w:rFonts w:ascii="宋体" w:hAnsi="宋体" w:eastAsia="宋体" w:cs="宋体"/>
                <w:sz w:val="18"/>
                <w:szCs w:val="18"/>
              </w:rPr>
            </w:pPr>
            <w:r>
              <w:rPr>
                <w:rFonts w:ascii="宋体" w:hAnsi="宋体" w:eastAsia="宋体" w:cs="宋体"/>
                <w:sz w:val="18"/>
                <w:szCs w:val="18"/>
              </w:rPr>
              <w:t>19,028,942.72</w:t>
            </w:r>
          </w:p>
        </w:tc>
        <w:tc>
          <w:tcPr>
            <w:tcW w:w="1780" w:type="dxa"/>
            <w:vAlign w:val="center"/>
          </w:tcPr>
          <w:p w14:paraId="0F969568">
            <w:pPr>
              <w:spacing w:before="0" w:after="0" w:line="0" w:lineRule="exact"/>
              <w:jc w:val="right"/>
              <w:rPr>
                <w:rFonts w:ascii="宋体" w:hAnsi="宋体" w:eastAsia="宋体" w:cs="宋体"/>
                <w:sz w:val="18"/>
                <w:szCs w:val="18"/>
              </w:rPr>
            </w:pPr>
            <w:r>
              <w:rPr>
                <w:rFonts w:ascii="宋体" w:hAnsi="宋体" w:eastAsia="宋体" w:cs="宋体"/>
                <w:sz w:val="18"/>
                <w:szCs w:val="18"/>
              </w:rPr>
              <w:t>21,316,631.07</w:t>
            </w:r>
          </w:p>
        </w:tc>
      </w:tr>
      <w:tr w14:paraId="6010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7A4BB67">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2032" w:type="dxa"/>
            <w:vAlign w:val="center"/>
          </w:tcPr>
          <w:p w14:paraId="35204C4E">
            <w:pPr>
              <w:spacing w:before="0" w:after="0" w:line="0" w:lineRule="exact"/>
              <w:jc w:val="right"/>
              <w:rPr>
                <w:rFonts w:ascii="宋体" w:hAnsi="宋体" w:eastAsia="宋体" w:cs="宋体"/>
                <w:sz w:val="18"/>
                <w:szCs w:val="18"/>
              </w:rPr>
            </w:pPr>
            <w:r>
              <w:rPr>
                <w:rFonts w:ascii="宋体" w:hAnsi="宋体" w:eastAsia="宋体" w:cs="宋体"/>
                <w:sz w:val="18"/>
                <w:szCs w:val="18"/>
              </w:rPr>
              <w:t>3,725,791.42</w:t>
            </w:r>
          </w:p>
        </w:tc>
        <w:tc>
          <w:tcPr>
            <w:tcW w:w="1780" w:type="dxa"/>
            <w:vAlign w:val="center"/>
          </w:tcPr>
          <w:p w14:paraId="65382462">
            <w:pPr>
              <w:spacing w:before="0" w:after="0" w:line="0" w:lineRule="exact"/>
              <w:jc w:val="right"/>
              <w:rPr>
                <w:rFonts w:ascii="宋体" w:hAnsi="宋体" w:eastAsia="宋体" w:cs="宋体"/>
                <w:sz w:val="18"/>
                <w:szCs w:val="18"/>
              </w:rPr>
            </w:pPr>
            <w:r>
              <w:rPr>
                <w:rFonts w:ascii="宋体" w:hAnsi="宋体" w:eastAsia="宋体" w:cs="宋体"/>
                <w:sz w:val="18"/>
                <w:szCs w:val="18"/>
              </w:rPr>
              <w:t>1,500,943.16</w:t>
            </w:r>
          </w:p>
        </w:tc>
      </w:tr>
      <w:tr w14:paraId="3C8B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6709789">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2032" w:type="dxa"/>
            <w:vAlign w:val="center"/>
          </w:tcPr>
          <w:p w14:paraId="29EDF6CD">
            <w:pPr>
              <w:spacing w:before="0" w:after="0" w:line="0" w:lineRule="exact"/>
              <w:jc w:val="right"/>
              <w:rPr>
                <w:rFonts w:ascii="宋体" w:hAnsi="宋体" w:eastAsia="宋体" w:cs="宋体"/>
                <w:sz w:val="18"/>
                <w:szCs w:val="18"/>
              </w:rPr>
            </w:pPr>
            <w:r>
              <w:rPr>
                <w:rFonts w:ascii="宋体" w:hAnsi="宋体" w:eastAsia="宋体" w:cs="宋体"/>
                <w:sz w:val="18"/>
                <w:szCs w:val="18"/>
              </w:rPr>
              <w:t>-1,794,657.12</w:t>
            </w:r>
          </w:p>
        </w:tc>
        <w:tc>
          <w:tcPr>
            <w:tcW w:w="1780" w:type="dxa"/>
            <w:vAlign w:val="center"/>
          </w:tcPr>
          <w:p w14:paraId="3D20A96D">
            <w:pPr>
              <w:spacing w:before="0" w:after="0" w:line="0" w:lineRule="exact"/>
              <w:jc w:val="right"/>
              <w:rPr>
                <w:rFonts w:ascii="宋体" w:hAnsi="宋体" w:eastAsia="宋体" w:cs="宋体"/>
                <w:sz w:val="18"/>
                <w:szCs w:val="18"/>
              </w:rPr>
            </w:pPr>
            <w:r>
              <w:rPr>
                <w:rFonts w:ascii="宋体" w:hAnsi="宋体" w:eastAsia="宋体" w:cs="宋体"/>
                <w:sz w:val="18"/>
                <w:szCs w:val="18"/>
              </w:rPr>
              <w:t>-2,125,660.92</w:t>
            </w:r>
          </w:p>
        </w:tc>
      </w:tr>
      <w:tr w14:paraId="5FBA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2F1809F">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2032" w:type="dxa"/>
            <w:vAlign w:val="center"/>
          </w:tcPr>
          <w:p w14:paraId="6E09DE60">
            <w:pPr>
              <w:spacing w:before="0" w:after="0" w:line="0" w:lineRule="exact"/>
              <w:jc w:val="right"/>
              <w:rPr>
                <w:rFonts w:ascii="宋体" w:hAnsi="宋体" w:eastAsia="宋体" w:cs="宋体"/>
                <w:sz w:val="18"/>
                <w:szCs w:val="18"/>
              </w:rPr>
            </w:pPr>
          </w:p>
        </w:tc>
        <w:tc>
          <w:tcPr>
            <w:tcW w:w="1780" w:type="dxa"/>
            <w:vAlign w:val="center"/>
          </w:tcPr>
          <w:p w14:paraId="6165F6F9">
            <w:pPr>
              <w:spacing w:before="0" w:after="0" w:line="0" w:lineRule="exact"/>
              <w:jc w:val="right"/>
              <w:rPr>
                <w:rFonts w:ascii="宋体" w:hAnsi="宋体" w:eastAsia="宋体" w:cs="宋体"/>
                <w:sz w:val="18"/>
                <w:szCs w:val="18"/>
              </w:rPr>
            </w:pPr>
          </w:p>
        </w:tc>
      </w:tr>
      <w:tr w14:paraId="1AC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DC4410D">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2032" w:type="dxa"/>
            <w:vAlign w:val="center"/>
          </w:tcPr>
          <w:p w14:paraId="1CEA5CE5">
            <w:pPr>
              <w:spacing w:before="0" w:after="0" w:line="0" w:lineRule="exact"/>
              <w:jc w:val="right"/>
              <w:rPr>
                <w:rFonts w:ascii="宋体" w:hAnsi="宋体" w:eastAsia="宋体" w:cs="宋体"/>
                <w:sz w:val="18"/>
                <w:szCs w:val="18"/>
              </w:rPr>
            </w:pPr>
          </w:p>
        </w:tc>
        <w:tc>
          <w:tcPr>
            <w:tcW w:w="1780" w:type="dxa"/>
            <w:vAlign w:val="center"/>
          </w:tcPr>
          <w:p w14:paraId="73CC6AE7">
            <w:pPr>
              <w:spacing w:before="0" w:after="0" w:line="0" w:lineRule="exact"/>
              <w:jc w:val="right"/>
              <w:rPr>
                <w:rFonts w:ascii="宋体" w:hAnsi="宋体" w:eastAsia="宋体" w:cs="宋体"/>
                <w:sz w:val="18"/>
                <w:szCs w:val="18"/>
              </w:rPr>
            </w:pPr>
          </w:p>
        </w:tc>
      </w:tr>
      <w:tr w14:paraId="0D7F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811842C">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2032" w:type="dxa"/>
            <w:vAlign w:val="center"/>
          </w:tcPr>
          <w:p w14:paraId="5304D7AB">
            <w:pPr>
              <w:spacing w:before="0" w:after="0" w:line="0" w:lineRule="exact"/>
              <w:jc w:val="right"/>
              <w:rPr>
                <w:rFonts w:ascii="宋体" w:hAnsi="宋体" w:eastAsia="宋体" w:cs="宋体"/>
                <w:sz w:val="18"/>
                <w:szCs w:val="18"/>
              </w:rPr>
            </w:pPr>
            <w:r>
              <w:rPr>
                <w:rFonts w:ascii="宋体" w:hAnsi="宋体" w:eastAsia="宋体" w:cs="宋体"/>
                <w:sz w:val="18"/>
                <w:szCs w:val="18"/>
              </w:rPr>
              <w:t>298,819.39</w:t>
            </w:r>
          </w:p>
        </w:tc>
        <w:tc>
          <w:tcPr>
            <w:tcW w:w="1780" w:type="dxa"/>
            <w:vAlign w:val="center"/>
          </w:tcPr>
          <w:p w14:paraId="5C49F934">
            <w:pPr>
              <w:spacing w:before="0" w:after="0" w:line="0" w:lineRule="exact"/>
              <w:jc w:val="right"/>
              <w:rPr>
                <w:rFonts w:ascii="宋体" w:hAnsi="宋体" w:eastAsia="宋体" w:cs="宋体"/>
                <w:sz w:val="18"/>
                <w:szCs w:val="18"/>
              </w:rPr>
            </w:pPr>
            <w:r>
              <w:rPr>
                <w:rFonts w:ascii="宋体" w:hAnsi="宋体" w:eastAsia="宋体" w:cs="宋体"/>
                <w:sz w:val="18"/>
                <w:szCs w:val="18"/>
              </w:rPr>
              <w:t>367,659.13</w:t>
            </w:r>
          </w:p>
        </w:tc>
      </w:tr>
      <w:tr w14:paraId="38DE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600762F">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2032" w:type="dxa"/>
            <w:vAlign w:val="center"/>
          </w:tcPr>
          <w:p w14:paraId="47C0766E">
            <w:pPr>
              <w:spacing w:before="0" w:after="0" w:line="0" w:lineRule="exact"/>
              <w:jc w:val="right"/>
              <w:rPr>
                <w:rFonts w:ascii="宋体" w:hAnsi="宋体" w:eastAsia="宋体" w:cs="宋体"/>
                <w:sz w:val="18"/>
                <w:szCs w:val="18"/>
              </w:rPr>
            </w:pPr>
            <w:r>
              <w:rPr>
                <w:rFonts w:ascii="宋体" w:hAnsi="宋体" w:eastAsia="宋体" w:cs="宋体"/>
                <w:sz w:val="18"/>
                <w:szCs w:val="18"/>
              </w:rPr>
              <w:t>9,485,273.99</w:t>
            </w:r>
          </w:p>
        </w:tc>
        <w:tc>
          <w:tcPr>
            <w:tcW w:w="1780" w:type="dxa"/>
            <w:vAlign w:val="center"/>
          </w:tcPr>
          <w:p w14:paraId="14EAF3D2">
            <w:pPr>
              <w:spacing w:before="0" w:after="0" w:line="0" w:lineRule="exact"/>
              <w:jc w:val="right"/>
              <w:rPr>
                <w:rFonts w:ascii="宋体" w:hAnsi="宋体" w:eastAsia="宋体" w:cs="宋体"/>
                <w:sz w:val="18"/>
                <w:szCs w:val="18"/>
              </w:rPr>
            </w:pPr>
            <w:r>
              <w:rPr>
                <w:rFonts w:ascii="宋体" w:hAnsi="宋体" w:eastAsia="宋体" w:cs="宋体"/>
                <w:sz w:val="18"/>
                <w:szCs w:val="18"/>
              </w:rPr>
              <w:t>11,111,418.70</w:t>
            </w:r>
          </w:p>
        </w:tc>
      </w:tr>
      <w:tr w14:paraId="5F70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96E99B8">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2032" w:type="dxa"/>
            <w:vAlign w:val="center"/>
          </w:tcPr>
          <w:p w14:paraId="2188F8F8">
            <w:pPr>
              <w:spacing w:before="0" w:after="0" w:line="0" w:lineRule="exact"/>
              <w:jc w:val="right"/>
              <w:rPr>
                <w:rFonts w:ascii="宋体" w:hAnsi="宋体" w:eastAsia="宋体" w:cs="宋体"/>
                <w:sz w:val="18"/>
                <w:szCs w:val="18"/>
              </w:rPr>
            </w:pPr>
            <w:r>
              <w:rPr>
                <w:rFonts w:ascii="宋体" w:hAnsi="宋体" w:eastAsia="宋体" w:cs="宋体"/>
                <w:sz w:val="18"/>
                <w:szCs w:val="18"/>
              </w:rPr>
              <w:t>-2,898,179.03</w:t>
            </w:r>
          </w:p>
        </w:tc>
        <w:tc>
          <w:tcPr>
            <w:tcW w:w="1780" w:type="dxa"/>
            <w:vAlign w:val="center"/>
          </w:tcPr>
          <w:p w14:paraId="6A7718A6">
            <w:pPr>
              <w:spacing w:before="0" w:after="0" w:line="0" w:lineRule="exact"/>
              <w:jc w:val="right"/>
              <w:rPr>
                <w:rFonts w:ascii="宋体" w:hAnsi="宋体" w:eastAsia="宋体" w:cs="宋体"/>
                <w:sz w:val="18"/>
                <w:szCs w:val="18"/>
              </w:rPr>
            </w:pPr>
            <w:r>
              <w:rPr>
                <w:rFonts w:ascii="宋体" w:hAnsi="宋体" w:eastAsia="宋体" w:cs="宋体"/>
                <w:sz w:val="18"/>
                <w:szCs w:val="18"/>
              </w:rPr>
              <w:t>-2,606,541.46</w:t>
            </w:r>
          </w:p>
        </w:tc>
      </w:tr>
      <w:tr w14:paraId="1BA2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AF76FD5">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2032" w:type="dxa"/>
            <w:vAlign w:val="center"/>
          </w:tcPr>
          <w:p w14:paraId="522C40E7">
            <w:pPr>
              <w:spacing w:before="0" w:after="0" w:line="0" w:lineRule="exact"/>
              <w:jc w:val="right"/>
              <w:rPr>
                <w:rFonts w:ascii="宋体" w:hAnsi="宋体" w:eastAsia="宋体" w:cs="宋体"/>
                <w:sz w:val="18"/>
                <w:szCs w:val="18"/>
              </w:rPr>
            </w:pPr>
          </w:p>
        </w:tc>
        <w:tc>
          <w:tcPr>
            <w:tcW w:w="1780" w:type="dxa"/>
            <w:vAlign w:val="center"/>
          </w:tcPr>
          <w:p w14:paraId="3270FA5D">
            <w:pPr>
              <w:spacing w:before="0" w:after="0" w:line="0" w:lineRule="exact"/>
              <w:jc w:val="right"/>
              <w:rPr>
                <w:rFonts w:ascii="宋体" w:hAnsi="宋体" w:eastAsia="宋体" w:cs="宋体"/>
                <w:sz w:val="18"/>
                <w:szCs w:val="18"/>
              </w:rPr>
            </w:pPr>
          </w:p>
        </w:tc>
      </w:tr>
      <w:tr w14:paraId="1DF4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B9FF591">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2032" w:type="dxa"/>
            <w:vAlign w:val="center"/>
          </w:tcPr>
          <w:p w14:paraId="5FD0F296">
            <w:pPr>
              <w:spacing w:before="0" w:after="0" w:line="0" w:lineRule="exact"/>
              <w:jc w:val="right"/>
              <w:rPr>
                <w:rFonts w:ascii="宋体" w:hAnsi="宋体" w:eastAsia="宋体" w:cs="宋体"/>
                <w:sz w:val="18"/>
                <w:szCs w:val="18"/>
              </w:rPr>
            </w:pPr>
          </w:p>
        </w:tc>
        <w:tc>
          <w:tcPr>
            <w:tcW w:w="1780" w:type="dxa"/>
            <w:vAlign w:val="center"/>
          </w:tcPr>
          <w:p w14:paraId="25CF82C4">
            <w:pPr>
              <w:spacing w:before="0" w:after="0" w:line="0" w:lineRule="exact"/>
              <w:jc w:val="right"/>
              <w:rPr>
                <w:rFonts w:ascii="宋体" w:hAnsi="宋体" w:eastAsia="宋体" w:cs="宋体"/>
                <w:sz w:val="18"/>
                <w:szCs w:val="18"/>
              </w:rPr>
            </w:pPr>
          </w:p>
        </w:tc>
      </w:tr>
      <w:tr w14:paraId="7B78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6BA548B4">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2032" w:type="dxa"/>
            <w:vAlign w:val="center"/>
          </w:tcPr>
          <w:p w14:paraId="2520C191">
            <w:pPr>
              <w:spacing w:before="0" w:after="0" w:line="0" w:lineRule="exact"/>
              <w:jc w:val="right"/>
              <w:rPr>
                <w:rFonts w:ascii="宋体" w:hAnsi="宋体" w:eastAsia="宋体" w:cs="宋体"/>
                <w:sz w:val="18"/>
                <w:szCs w:val="18"/>
              </w:rPr>
            </w:pPr>
          </w:p>
        </w:tc>
        <w:tc>
          <w:tcPr>
            <w:tcW w:w="1780" w:type="dxa"/>
            <w:vAlign w:val="center"/>
          </w:tcPr>
          <w:p w14:paraId="45314411">
            <w:pPr>
              <w:spacing w:before="0" w:after="0" w:line="0" w:lineRule="exact"/>
              <w:jc w:val="right"/>
              <w:rPr>
                <w:rFonts w:ascii="宋体" w:hAnsi="宋体" w:eastAsia="宋体" w:cs="宋体"/>
                <w:sz w:val="18"/>
                <w:szCs w:val="18"/>
              </w:rPr>
            </w:pPr>
          </w:p>
        </w:tc>
      </w:tr>
      <w:tr w14:paraId="671D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6C7A9EB">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2032" w:type="dxa"/>
            <w:vAlign w:val="center"/>
          </w:tcPr>
          <w:p w14:paraId="62ECA982">
            <w:pPr>
              <w:spacing w:before="0" w:after="0" w:line="0" w:lineRule="exact"/>
              <w:jc w:val="right"/>
              <w:rPr>
                <w:rFonts w:ascii="宋体" w:hAnsi="宋体" w:eastAsia="宋体" w:cs="宋体"/>
                <w:sz w:val="18"/>
                <w:szCs w:val="18"/>
              </w:rPr>
            </w:pPr>
            <w:r>
              <w:rPr>
                <w:rFonts w:ascii="宋体" w:hAnsi="宋体" w:eastAsia="宋体" w:cs="宋体"/>
                <w:sz w:val="18"/>
                <w:szCs w:val="18"/>
              </w:rPr>
              <w:t>1,140,757.54</w:t>
            </w:r>
          </w:p>
        </w:tc>
        <w:tc>
          <w:tcPr>
            <w:tcW w:w="1780" w:type="dxa"/>
            <w:vAlign w:val="center"/>
          </w:tcPr>
          <w:p w14:paraId="626569DD">
            <w:pPr>
              <w:spacing w:before="0" w:after="0" w:line="0" w:lineRule="exact"/>
              <w:jc w:val="right"/>
              <w:rPr>
                <w:rFonts w:ascii="宋体" w:hAnsi="宋体" w:eastAsia="宋体" w:cs="宋体"/>
                <w:sz w:val="18"/>
                <w:szCs w:val="18"/>
              </w:rPr>
            </w:pPr>
            <w:r>
              <w:rPr>
                <w:rFonts w:ascii="宋体" w:hAnsi="宋体" w:eastAsia="宋体" w:cs="宋体"/>
                <w:sz w:val="18"/>
                <w:szCs w:val="18"/>
              </w:rPr>
              <w:t>1,313,068.49</w:t>
            </w:r>
          </w:p>
        </w:tc>
      </w:tr>
      <w:tr w14:paraId="7C76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3AB8B66">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2032" w:type="dxa"/>
            <w:vAlign w:val="center"/>
          </w:tcPr>
          <w:p w14:paraId="7D68F68F">
            <w:pPr>
              <w:spacing w:before="0" w:after="0" w:line="0" w:lineRule="exact"/>
              <w:jc w:val="right"/>
              <w:rPr>
                <w:rFonts w:ascii="宋体" w:hAnsi="宋体" w:eastAsia="宋体" w:cs="宋体"/>
                <w:sz w:val="18"/>
                <w:szCs w:val="18"/>
              </w:rPr>
            </w:pPr>
            <w:r>
              <w:rPr>
                <w:rFonts w:ascii="宋体" w:hAnsi="宋体" w:eastAsia="宋体" w:cs="宋体"/>
                <w:sz w:val="18"/>
                <w:szCs w:val="18"/>
              </w:rPr>
              <w:t>215,007.73</w:t>
            </w:r>
          </w:p>
        </w:tc>
        <w:tc>
          <w:tcPr>
            <w:tcW w:w="1780" w:type="dxa"/>
            <w:vAlign w:val="center"/>
          </w:tcPr>
          <w:p w14:paraId="3CC51969">
            <w:pPr>
              <w:spacing w:before="0" w:after="0" w:line="0" w:lineRule="exact"/>
              <w:jc w:val="right"/>
              <w:rPr>
                <w:rFonts w:ascii="宋体" w:hAnsi="宋体" w:eastAsia="宋体" w:cs="宋体"/>
                <w:sz w:val="18"/>
                <w:szCs w:val="18"/>
              </w:rPr>
            </w:pPr>
            <w:r>
              <w:rPr>
                <w:rFonts w:ascii="宋体" w:hAnsi="宋体" w:eastAsia="宋体" w:cs="宋体"/>
                <w:sz w:val="18"/>
                <w:szCs w:val="18"/>
              </w:rPr>
              <w:t>718,436.24</w:t>
            </w:r>
          </w:p>
        </w:tc>
      </w:tr>
      <w:tr w14:paraId="5945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B6F304A">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2032" w:type="dxa"/>
            <w:vAlign w:val="center"/>
          </w:tcPr>
          <w:p w14:paraId="6097AE55">
            <w:pPr>
              <w:spacing w:before="0" w:after="0" w:line="0" w:lineRule="exact"/>
              <w:jc w:val="right"/>
              <w:rPr>
                <w:rFonts w:ascii="宋体" w:hAnsi="宋体" w:eastAsia="宋体" w:cs="宋体"/>
                <w:sz w:val="18"/>
                <w:szCs w:val="18"/>
              </w:rPr>
            </w:pPr>
            <w:r>
              <w:rPr>
                <w:rFonts w:ascii="宋体" w:hAnsi="宋体" w:eastAsia="宋体" w:cs="宋体"/>
                <w:sz w:val="18"/>
                <w:szCs w:val="18"/>
              </w:rPr>
              <w:t>-427,910.89</w:t>
            </w:r>
          </w:p>
        </w:tc>
        <w:tc>
          <w:tcPr>
            <w:tcW w:w="1780" w:type="dxa"/>
            <w:vAlign w:val="center"/>
          </w:tcPr>
          <w:p w14:paraId="69E85671">
            <w:pPr>
              <w:spacing w:before="0" w:after="0" w:line="0" w:lineRule="exact"/>
              <w:jc w:val="right"/>
              <w:rPr>
                <w:rFonts w:ascii="宋体" w:hAnsi="宋体" w:eastAsia="宋体" w:cs="宋体"/>
                <w:sz w:val="18"/>
                <w:szCs w:val="18"/>
              </w:rPr>
            </w:pPr>
            <w:r>
              <w:rPr>
                <w:rFonts w:ascii="宋体" w:hAnsi="宋体" w:eastAsia="宋体" w:cs="宋体"/>
                <w:sz w:val="18"/>
                <w:szCs w:val="18"/>
              </w:rPr>
              <w:t>404,671.23</w:t>
            </w:r>
          </w:p>
        </w:tc>
      </w:tr>
      <w:tr w14:paraId="362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057BD9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2032" w:type="dxa"/>
            <w:vAlign w:val="center"/>
          </w:tcPr>
          <w:p w14:paraId="59A8D6A2">
            <w:pPr>
              <w:spacing w:before="0" w:after="0" w:line="0" w:lineRule="exact"/>
              <w:jc w:val="right"/>
              <w:rPr>
                <w:rFonts w:ascii="宋体" w:hAnsi="宋体" w:eastAsia="宋体" w:cs="宋体"/>
                <w:sz w:val="18"/>
                <w:szCs w:val="18"/>
              </w:rPr>
            </w:pPr>
            <w:r>
              <w:rPr>
                <w:rFonts w:ascii="宋体" w:hAnsi="宋体" w:eastAsia="宋体" w:cs="宋体"/>
                <w:sz w:val="18"/>
                <w:szCs w:val="18"/>
              </w:rPr>
              <w:t>44,323.77</w:t>
            </w:r>
          </w:p>
        </w:tc>
        <w:tc>
          <w:tcPr>
            <w:tcW w:w="1780" w:type="dxa"/>
            <w:vAlign w:val="center"/>
          </w:tcPr>
          <w:p w14:paraId="3EB101E3">
            <w:pPr>
              <w:spacing w:before="0" w:after="0" w:line="0" w:lineRule="exact"/>
              <w:jc w:val="right"/>
              <w:rPr>
                <w:rFonts w:ascii="宋体" w:hAnsi="宋体" w:eastAsia="宋体" w:cs="宋体"/>
                <w:sz w:val="18"/>
                <w:szCs w:val="18"/>
              </w:rPr>
            </w:pPr>
          </w:p>
        </w:tc>
      </w:tr>
      <w:tr w14:paraId="731C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A03F0B7">
            <w:pPr>
              <w:spacing w:before="0" w:after="0" w:line="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2032" w:type="dxa"/>
            <w:vAlign w:val="center"/>
          </w:tcPr>
          <w:p w14:paraId="0322EA30">
            <w:pPr>
              <w:spacing w:before="0" w:after="0" w:line="0" w:lineRule="exact"/>
              <w:jc w:val="right"/>
              <w:rPr>
                <w:rFonts w:ascii="宋体" w:hAnsi="宋体" w:eastAsia="宋体" w:cs="宋体"/>
                <w:sz w:val="18"/>
                <w:szCs w:val="18"/>
              </w:rPr>
            </w:pPr>
            <w:r>
              <w:rPr>
                <w:rFonts w:ascii="宋体" w:hAnsi="宋体" w:eastAsia="宋体" w:cs="宋体"/>
                <w:sz w:val="18"/>
                <w:szCs w:val="18"/>
              </w:rPr>
              <w:t>124,763,201.28</w:t>
            </w:r>
          </w:p>
        </w:tc>
        <w:tc>
          <w:tcPr>
            <w:tcW w:w="1780" w:type="dxa"/>
            <w:vAlign w:val="center"/>
          </w:tcPr>
          <w:p w14:paraId="5DB07481">
            <w:pPr>
              <w:spacing w:before="0" w:after="0" w:line="0" w:lineRule="exact"/>
              <w:jc w:val="right"/>
              <w:rPr>
                <w:rFonts w:ascii="宋体" w:hAnsi="宋体" w:eastAsia="宋体" w:cs="宋体"/>
                <w:sz w:val="18"/>
                <w:szCs w:val="18"/>
              </w:rPr>
            </w:pPr>
            <w:r>
              <w:rPr>
                <w:rFonts w:ascii="宋体" w:hAnsi="宋体" w:eastAsia="宋体" w:cs="宋体"/>
                <w:sz w:val="18"/>
                <w:szCs w:val="18"/>
              </w:rPr>
              <w:t>114,715,344.33</w:t>
            </w:r>
          </w:p>
        </w:tc>
      </w:tr>
      <w:tr w14:paraId="6FB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218691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2032" w:type="dxa"/>
            <w:vAlign w:val="center"/>
          </w:tcPr>
          <w:p w14:paraId="1BD5E704">
            <w:pPr>
              <w:spacing w:before="0" w:after="0" w:line="0" w:lineRule="exact"/>
              <w:jc w:val="right"/>
              <w:rPr>
                <w:rFonts w:ascii="宋体" w:hAnsi="宋体" w:eastAsia="宋体" w:cs="宋体"/>
                <w:sz w:val="18"/>
                <w:szCs w:val="18"/>
              </w:rPr>
            </w:pPr>
            <w:r>
              <w:rPr>
                <w:rFonts w:ascii="宋体" w:hAnsi="宋体" w:eastAsia="宋体" w:cs="宋体"/>
                <w:sz w:val="18"/>
                <w:szCs w:val="18"/>
              </w:rPr>
              <w:t>125,352.60</w:t>
            </w:r>
          </w:p>
        </w:tc>
        <w:tc>
          <w:tcPr>
            <w:tcW w:w="1780" w:type="dxa"/>
            <w:vAlign w:val="center"/>
          </w:tcPr>
          <w:p w14:paraId="48CC4F84">
            <w:pPr>
              <w:spacing w:before="0" w:after="0" w:line="0" w:lineRule="exact"/>
              <w:jc w:val="right"/>
              <w:rPr>
                <w:rFonts w:ascii="宋体" w:hAnsi="宋体" w:eastAsia="宋体" w:cs="宋体"/>
                <w:sz w:val="18"/>
                <w:szCs w:val="18"/>
              </w:rPr>
            </w:pPr>
            <w:r>
              <w:rPr>
                <w:rFonts w:ascii="宋体" w:hAnsi="宋体" w:eastAsia="宋体" w:cs="宋体"/>
                <w:sz w:val="18"/>
                <w:szCs w:val="18"/>
              </w:rPr>
              <w:t>12,942.81</w:t>
            </w:r>
          </w:p>
        </w:tc>
      </w:tr>
      <w:tr w14:paraId="743D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633EDBA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2032" w:type="dxa"/>
            <w:vAlign w:val="center"/>
          </w:tcPr>
          <w:p w14:paraId="1C384ED1">
            <w:pPr>
              <w:spacing w:before="0" w:after="0" w:line="0" w:lineRule="exact"/>
              <w:jc w:val="right"/>
              <w:rPr>
                <w:rFonts w:ascii="宋体" w:hAnsi="宋体" w:eastAsia="宋体" w:cs="宋体"/>
                <w:sz w:val="18"/>
                <w:szCs w:val="18"/>
              </w:rPr>
            </w:pPr>
            <w:r>
              <w:rPr>
                <w:rFonts w:ascii="宋体" w:hAnsi="宋体" w:eastAsia="宋体" w:cs="宋体"/>
                <w:sz w:val="18"/>
                <w:szCs w:val="18"/>
              </w:rPr>
              <w:t>1,174,423.32</w:t>
            </w:r>
          </w:p>
        </w:tc>
        <w:tc>
          <w:tcPr>
            <w:tcW w:w="1780" w:type="dxa"/>
            <w:vAlign w:val="center"/>
          </w:tcPr>
          <w:p w14:paraId="68BC812C">
            <w:pPr>
              <w:spacing w:before="0" w:after="0" w:line="0" w:lineRule="exact"/>
              <w:jc w:val="right"/>
              <w:rPr>
                <w:rFonts w:ascii="宋体" w:hAnsi="宋体" w:eastAsia="宋体" w:cs="宋体"/>
                <w:sz w:val="18"/>
                <w:szCs w:val="18"/>
              </w:rPr>
            </w:pPr>
          </w:p>
        </w:tc>
      </w:tr>
      <w:tr w14:paraId="7D28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5E936BD">
            <w:pPr>
              <w:spacing w:before="0" w:after="0" w:line="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2032" w:type="dxa"/>
            <w:vAlign w:val="center"/>
          </w:tcPr>
          <w:p w14:paraId="2FAF8585">
            <w:pPr>
              <w:spacing w:before="0" w:after="0" w:line="0" w:lineRule="exact"/>
              <w:jc w:val="right"/>
              <w:rPr>
                <w:rFonts w:ascii="宋体" w:hAnsi="宋体" w:eastAsia="宋体" w:cs="宋体"/>
                <w:sz w:val="18"/>
                <w:szCs w:val="18"/>
              </w:rPr>
            </w:pPr>
            <w:r>
              <w:rPr>
                <w:rFonts w:ascii="宋体" w:hAnsi="宋体" w:eastAsia="宋体" w:cs="宋体"/>
                <w:sz w:val="18"/>
                <w:szCs w:val="18"/>
              </w:rPr>
              <w:t>123,714,130.56</w:t>
            </w:r>
          </w:p>
        </w:tc>
        <w:tc>
          <w:tcPr>
            <w:tcW w:w="1780" w:type="dxa"/>
            <w:vAlign w:val="center"/>
          </w:tcPr>
          <w:p w14:paraId="4B451D12">
            <w:pPr>
              <w:spacing w:before="0" w:after="0" w:line="0" w:lineRule="exact"/>
              <w:jc w:val="right"/>
              <w:rPr>
                <w:rFonts w:ascii="宋体" w:hAnsi="宋体" w:eastAsia="宋体" w:cs="宋体"/>
                <w:sz w:val="18"/>
                <w:szCs w:val="18"/>
              </w:rPr>
            </w:pPr>
            <w:r>
              <w:rPr>
                <w:rFonts w:ascii="宋体" w:hAnsi="宋体" w:eastAsia="宋体" w:cs="宋体"/>
                <w:sz w:val="18"/>
                <w:szCs w:val="18"/>
              </w:rPr>
              <w:t>114,728,287.14</w:t>
            </w:r>
          </w:p>
        </w:tc>
      </w:tr>
      <w:tr w14:paraId="1EFA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AFA69E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2032" w:type="dxa"/>
            <w:vAlign w:val="center"/>
          </w:tcPr>
          <w:p w14:paraId="2C4286C6">
            <w:pPr>
              <w:spacing w:before="0" w:after="0" w:line="0" w:lineRule="exact"/>
              <w:jc w:val="right"/>
              <w:rPr>
                <w:rFonts w:ascii="宋体" w:hAnsi="宋体" w:eastAsia="宋体" w:cs="宋体"/>
                <w:sz w:val="18"/>
                <w:szCs w:val="18"/>
              </w:rPr>
            </w:pPr>
            <w:r>
              <w:rPr>
                <w:rFonts w:ascii="宋体" w:hAnsi="宋体" w:eastAsia="宋体" w:cs="宋体"/>
                <w:sz w:val="18"/>
                <w:szCs w:val="18"/>
              </w:rPr>
              <w:t>30,837,053.86</w:t>
            </w:r>
          </w:p>
        </w:tc>
        <w:tc>
          <w:tcPr>
            <w:tcW w:w="1780" w:type="dxa"/>
            <w:vAlign w:val="center"/>
          </w:tcPr>
          <w:p w14:paraId="6C8C2F80">
            <w:pPr>
              <w:spacing w:before="0" w:after="0" w:line="0" w:lineRule="exact"/>
              <w:jc w:val="right"/>
              <w:rPr>
                <w:rFonts w:ascii="宋体" w:hAnsi="宋体" w:eastAsia="宋体" w:cs="宋体"/>
                <w:sz w:val="18"/>
                <w:szCs w:val="18"/>
              </w:rPr>
            </w:pPr>
            <w:r>
              <w:rPr>
                <w:rFonts w:ascii="宋体" w:hAnsi="宋体" w:eastAsia="宋体" w:cs="宋体"/>
                <w:sz w:val="18"/>
                <w:szCs w:val="18"/>
              </w:rPr>
              <w:t>28,127,999.93</w:t>
            </w:r>
          </w:p>
        </w:tc>
      </w:tr>
      <w:tr w14:paraId="2022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57F79C8">
            <w:pPr>
              <w:spacing w:before="0" w:after="0" w:line="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2032" w:type="dxa"/>
            <w:vAlign w:val="center"/>
          </w:tcPr>
          <w:p w14:paraId="708A9954">
            <w:pPr>
              <w:spacing w:before="0" w:after="0" w:line="0" w:lineRule="exact"/>
              <w:jc w:val="right"/>
              <w:rPr>
                <w:rFonts w:ascii="宋体" w:hAnsi="宋体" w:eastAsia="宋体" w:cs="宋体"/>
                <w:sz w:val="18"/>
                <w:szCs w:val="18"/>
              </w:rPr>
            </w:pPr>
            <w:r>
              <w:rPr>
                <w:rFonts w:ascii="宋体" w:hAnsi="宋体" w:eastAsia="宋体" w:cs="宋体"/>
                <w:sz w:val="18"/>
                <w:szCs w:val="18"/>
              </w:rPr>
              <w:t>92,877,076.70</w:t>
            </w:r>
          </w:p>
        </w:tc>
        <w:tc>
          <w:tcPr>
            <w:tcW w:w="1780" w:type="dxa"/>
            <w:vAlign w:val="center"/>
          </w:tcPr>
          <w:p w14:paraId="100C7D5B">
            <w:pPr>
              <w:spacing w:before="0" w:after="0" w:line="0" w:lineRule="exact"/>
              <w:jc w:val="right"/>
              <w:rPr>
                <w:rFonts w:ascii="宋体" w:hAnsi="宋体" w:eastAsia="宋体" w:cs="宋体"/>
                <w:sz w:val="18"/>
                <w:szCs w:val="18"/>
              </w:rPr>
            </w:pPr>
            <w:r>
              <w:rPr>
                <w:rFonts w:ascii="宋体" w:hAnsi="宋体" w:eastAsia="宋体" w:cs="宋体"/>
                <w:sz w:val="18"/>
                <w:szCs w:val="18"/>
              </w:rPr>
              <w:t>86,600,287.21</w:t>
            </w:r>
          </w:p>
        </w:tc>
      </w:tr>
      <w:tr w14:paraId="5571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5CB6A6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2032" w:type="dxa"/>
            <w:shd w:val="clear" w:color="auto" w:fill="D3D3D3"/>
            <w:vAlign w:val="center"/>
          </w:tcPr>
          <w:p w14:paraId="77786297"/>
        </w:tc>
        <w:tc>
          <w:tcPr>
            <w:tcW w:w="1780" w:type="dxa"/>
            <w:shd w:val="clear" w:color="auto" w:fill="D3D3D3"/>
            <w:vAlign w:val="center"/>
          </w:tcPr>
          <w:p w14:paraId="3FEDA5A1"/>
        </w:tc>
      </w:tr>
      <w:tr w14:paraId="679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D8632AD">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2032" w:type="dxa"/>
            <w:vAlign w:val="center"/>
          </w:tcPr>
          <w:p w14:paraId="41221124">
            <w:pPr>
              <w:spacing w:before="0" w:after="0" w:line="0" w:lineRule="exact"/>
              <w:jc w:val="right"/>
              <w:rPr>
                <w:rFonts w:ascii="宋体" w:hAnsi="宋体" w:eastAsia="宋体" w:cs="宋体"/>
                <w:sz w:val="18"/>
                <w:szCs w:val="18"/>
              </w:rPr>
            </w:pPr>
            <w:r>
              <w:rPr>
                <w:rFonts w:ascii="宋体" w:hAnsi="宋体" w:eastAsia="宋体" w:cs="宋体"/>
                <w:sz w:val="18"/>
                <w:szCs w:val="18"/>
              </w:rPr>
              <w:t>92,877,076.70</w:t>
            </w:r>
          </w:p>
        </w:tc>
        <w:tc>
          <w:tcPr>
            <w:tcW w:w="1780" w:type="dxa"/>
            <w:vAlign w:val="center"/>
          </w:tcPr>
          <w:p w14:paraId="33F9C883">
            <w:pPr>
              <w:spacing w:before="0" w:after="0" w:line="0" w:lineRule="exact"/>
              <w:jc w:val="right"/>
              <w:rPr>
                <w:rFonts w:ascii="宋体" w:hAnsi="宋体" w:eastAsia="宋体" w:cs="宋体"/>
                <w:sz w:val="18"/>
                <w:szCs w:val="18"/>
              </w:rPr>
            </w:pPr>
            <w:r>
              <w:rPr>
                <w:rFonts w:ascii="宋体" w:hAnsi="宋体" w:eastAsia="宋体" w:cs="宋体"/>
                <w:sz w:val="18"/>
                <w:szCs w:val="18"/>
              </w:rPr>
              <w:t>86,600,287.21</w:t>
            </w:r>
          </w:p>
        </w:tc>
      </w:tr>
      <w:tr w14:paraId="2CD7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D2BD50E">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2032" w:type="dxa"/>
            <w:vAlign w:val="center"/>
          </w:tcPr>
          <w:p w14:paraId="74FA21E9">
            <w:pPr>
              <w:spacing w:before="0" w:after="0" w:line="0" w:lineRule="exact"/>
              <w:jc w:val="right"/>
              <w:rPr>
                <w:rFonts w:ascii="宋体" w:hAnsi="宋体" w:eastAsia="宋体" w:cs="宋体"/>
                <w:sz w:val="18"/>
                <w:szCs w:val="18"/>
              </w:rPr>
            </w:pPr>
          </w:p>
        </w:tc>
        <w:tc>
          <w:tcPr>
            <w:tcW w:w="1780" w:type="dxa"/>
            <w:vAlign w:val="center"/>
          </w:tcPr>
          <w:p w14:paraId="5B6EE4E6">
            <w:pPr>
              <w:spacing w:before="0" w:after="0" w:line="0" w:lineRule="exact"/>
              <w:jc w:val="right"/>
              <w:rPr>
                <w:rFonts w:ascii="宋体" w:hAnsi="宋体" w:eastAsia="宋体" w:cs="宋体"/>
                <w:sz w:val="18"/>
                <w:szCs w:val="18"/>
              </w:rPr>
            </w:pPr>
          </w:p>
        </w:tc>
      </w:tr>
      <w:tr w14:paraId="5C51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4FC4CD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2032" w:type="dxa"/>
            <w:shd w:val="clear" w:color="auto" w:fill="D3D3D3"/>
            <w:vAlign w:val="center"/>
          </w:tcPr>
          <w:p w14:paraId="591B5A99"/>
        </w:tc>
        <w:tc>
          <w:tcPr>
            <w:tcW w:w="1780" w:type="dxa"/>
            <w:shd w:val="clear" w:color="auto" w:fill="D3D3D3"/>
            <w:vAlign w:val="center"/>
          </w:tcPr>
          <w:p w14:paraId="6DC424F1"/>
        </w:tc>
      </w:tr>
      <w:tr w14:paraId="60C4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6F30CAB3">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2032" w:type="dxa"/>
            <w:vAlign w:val="center"/>
          </w:tcPr>
          <w:p w14:paraId="7632ED6B">
            <w:pPr>
              <w:spacing w:before="0" w:after="0" w:line="0" w:lineRule="exact"/>
              <w:jc w:val="right"/>
              <w:rPr>
                <w:rFonts w:ascii="宋体" w:hAnsi="宋体" w:eastAsia="宋体" w:cs="宋体"/>
                <w:sz w:val="18"/>
                <w:szCs w:val="18"/>
              </w:rPr>
            </w:pPr>
            <w:r>
              <w:rPr>
                <w:rFonts w:ascii="宋体" w:hAnsi="宋体" w:eastAsia="宋体" w:cs="宋体"/>
                <w:sz w:val="18"/>
                <w:szCs w:val="18"/>
              </w:rPr>
              <w:t>92,769,044.17</w:t>
            </w:r>
          </w:p>
        </w:tc>
        <w:tc>
          <w:tcPr>
            <w:tcW w:w="1780" w:type="dxa"/>
            <w:vAlign w:val="center"/>
          </w:tcPr>
          <w:p w14:paraId="5396309A">
            <w:pPr>
              <w:spacing w:before="0" w:after="0" w:line="0" w:lineRule="exact"/>
              <w:jc w:val="right"/>
              <w:rPr>
                <w:rFonts w:ascii="宋体" w:hAnsi="宋体" w:eastAsia="宋体" w:cs="宋体"/>
                <w:sz w:val="18"/>
                <w:szCs w:val="18"/>
              </w:rPr>
            </w:pPr>
            <w:r>
              <w:rPr>
                <w:rFonts w:ascii="宋体" w:hAnsi="宋体" w:eastAsia="宋体" w:cs="宋体"/>
                <w:sz w:val="18"/>
                <w:szCs w:val="18"/>
              </w:rPr>
              <w:t>86,600,287.21</w:t>
            </w:r>
          </w:p>
        </w:tc>
      </w:tr>
      <w:tr w14:paraId="057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C424473">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2032" w:type="dxa"/>
            <w:vAlign w:val="center"/>
          </w:tcPr>
          <w:p w14:paraId="58451C01">
            <w:pPr>
              <w:spacing w:before="0" w:after="0" w:line="0" w:lineRule="exact"/>
              <w:jc w:val="right"/>
              <w:rPr>
                <w:rFonts w:ascii="宋体" w:hAnsi="宋体" w:eastAsia="宋体" w:cs="宋体"/>
                <w:sz w:val="18"/>
                <w:szCs w:val="18"/>
              </w:rPr>
            </w:pPr>
            <w:r>
              <w:rPr>
                <w:rFonts w:ascii="宋体" w:hAnsi="宋体" w:eastAsia="宋体" w:cs="宋体"/>
                <w:sz w:val="18"/>
                <w:szCs w:val="18"/>
              </w:rPr>
              <w:t>108,032.53</w:t>
            </w:r>
          </w:p>
        </w:tc>
        <w:tc>
          <w:tcPr>
            <w:tcW w:w="1780" w:type="dxa"/>
            <w:vAlign w:val="center"/>
          </w:tcPr>
          <w:p w14:paraId="1FEF9AA2">
            <w:pPr>
              <w:spacing w:before="0" w:after="0" w:line="0" w:lineRule="exact"/>
              <w:jc w:val="right"/>
              <w:rPr>
                <w:rFonts w:ascii="宋体" w:hAnsi="宋体" w:eastAsia="宋体" w:cs="宋体"/>
                <w:sz w:val="18"/>
                <w:szCs w:val="18"/>
              </w:rPr>
            </w:pPr>
          </w:p>
        </w:tc>
      </w:tr>
      <w:tr w14:paraId="09DC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E94C50F">
            <w:pPr>
              <w:spacing w:before="0" w:after="0" w:line="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2032" w:type="dxa"/>
            <w:vAlign w:val="center"/>
          </w:tcPr>
          <w:p w14:paraId="3B050504">
            <w:pPr>
              <w:spacing w:before="0" w:after="0" w:line="0" w:lineRule="exact"/>
              <w:jc w:val="right"/>
              <w:rPr>
                <w:rFonts w:ascii="宋体" w:hAnsi="宋体" w:eastAsia="宋体" w:cs="宋体"/>
                <w:sz w:val="18"/>
                <w:szCs w:val="18"/>
              </w:rPr>
            </w:pPr>
          </w:p>
        </w:tc>
        <w:tc>
          <w:tcPr>
            <w:tcW w:w="1780" w:type="dxa"/>
            <w:vAlign w:val="center"/>
          </w:tcPr>
          <w:p w14:paraId="52647C68">
            <w:pPr>
              <w:spacing w:before="0" w:after="0" w:line="0" w:lineRule="exact"/>
              <w:jc w:val="right"/>
              <w:rPr>
                <w:rFonts w:ascii="宋体" w:hAnsi="宋体" w:eastAsia="宋体" w:cs="宋体"/>
                <w:sz w:val="18"/>
                <w:szCs w:val="18"/>
              </w:rPr>
            </w:pPr>
          </w:p>
        </w:tc>
      </w:tr>
      <w:tr w14:paraId="03F2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5DD7FA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2032" w:type="dxa"/>
            <w:vAlign w:val="center"/>
          </w:tcPr>
          <w:p w14:paraId="62ABB951">
            <w:pPr>
              <w:spacing w:before="0" w:after="0" w:line="0" w:lineRule="exact"/>
              <w:jc w:val="right"/>
              <w:rPr>
                <w:rFonts w:ascii="宋体" w:hAnsi="宋体" w:eastAsia="宋体" w:cs="宋体"/>
                <w:sz w:val="18"/>
                <w:szCs w:val="18"/>
              </w:rPr>
            </w:pPr>
          </w:p>
        </w:tc>
        <w:tc>
          <w:tcPr>
            <w:tcW w:w="1780" w:type="dxa"/>
            <w:vAlign w:val="center"/>
          </w:tcPr>
          <w:p w14:paraId="783B0963">
            <w:pPr>
              <w:spacing w:before="0" w:after="0" w:line="0" w:lineRule="exact"/>
              <w:jc w:val="right"/>
              <w:rPr>
                <w:rFonts w:ascii="宋体" w:hAnsi="宋体" w:eastAsia="宋体" w:cs="宋体"/>
                <w:sz w:val="18"/>
                <w:szCs w:val="18"/>
              </w:rPr>
            </w:pPr>
          </w:p>
        </w:tc>
      </w:tr>
      <w:tr w14:paraId="4A0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CAFFCE3">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2032" w:type="dxa"/>
            <w:vAlign w:val="center"/>
          </w:tcPr>
          <w:p w14:paraId="393FDFFD">
            <w:pPr>
              <w:spacing w:before="0" w:after="0" w:line="0" w:lineRule="exact"/>
              <w:jc w:val="right"/>
              <w:rPr>
                <w:rFonts w:ascii="宋体" w:hAnsi="宋体" w:eastAsia="宋体" w:cs="宋体"/>
                <w:sz w:val="18"/>
                <w:szCs w:val="18"/>
              </w:rPr>
            </w:pPr>
          </w:p>
        </w:tc>
        <w:tc>
          <w:tcPr>
            <w:tcW w:w="1780" w:type="dxa"/>
            <w:vAlign w:val="center"/>
          </w:tcPr>
          <w:p w14:paraId="067EB3D9">
            <w:pPr>
              <w:spacing w:before="0" w:after="0" w:line="0" w:lineRule="exact"/>
              <w:jc w:val="right"/>
              <w:rPr>
                <w:rFonts w:ascii="宋体" w:hAnsi="宋体" w:eastAsia="宋体" w:cs="宋体"/>
                <w:sz w:val="18"/>
                <w:szCs w:val="18"/>
              </w:rPr>
            </w:pPr>
          </w:p>
        </w:tc>
      </w:tr>
      <w:tr w14:paraId="1561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16EE59A">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2032" w:type="dxa"/>
            <w:vAlign w:val="center"/>
          </w:tcPr>
          <w:p w14:paraId="47FDC705">
            <w:pPr>
              <w:spacing w:before="0" w:after="0" w:line="0" w:lineRule="exact"/>
              <w:jc w:val="right"/>
              <w:rPr>
                <w:rFonts w:ascii="宋体" w:hAnsi="宋体" w:eastAsia="宋体" w:cs="宋体"/>
                <w:sz w:val="18"/>
                <w:szCs w:val="18"/>
              </w:rPr>
            </w:pPr>
          </w:p>
        </w:tc>
        <w:tc>
          <w:tcPr>
            <w:tcW w:w="1780" w:type="dxa"/>
            <w:vAlign w:val="center"/>
          </w:tcPr>
          <w:p w14:paraId="0AB21D4E">
            <w:pPr>
              <w:spacing w:before="0" w:after="0" w:line="0" w:lineRule="exact"/>
              <w:jc w:val="right"/>
              <w:rPr>
                <w:rFonts w:ascii="宋体" w:hAnsi="宋体" w:eastAsia="宋体" w:cs="宋体"/>
                <w:sz w:val="18"/>
                <w:szCs w:val="18"/>
              </w:rPr>
            </w:pPr>
          </w:p>
        </w:tc>
      </w:tr>
      <w:tr w14:paraId="03A5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4A38644">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2032" w:type="dxa"/>
            <w:vAlign w:val="center"/>
          </w:tcPr>
          <w:p w14:paraId="0851E22D">
            <w:pPr>
              <w:spacing w:before="0" w:after="0" w:line="0" w:lineRule="exact"/>
              <w:jc w:val="right"/>
              <w:rPr>
                <w:rFonts w:ascii="宋体" w:hAnsi="宋体" w:eastAsia="宋体" w:cs="宋体"/>
                <w:sz w:val="18"/>
                <w:szCs w:val="18"/>
              </w:rPr>
            </w:pPr>
          </w:p>
        </w:tc>
        <w:tc>
          <w:tcPr>
            <w:tcW w:w="1780" w:type="dxa"/>
            <w:vAlign w:val="center"/>
          </w:tcPr>
          <w:p w14:paraId="03B605E9">
            <w:pPr>
              <w:spacing w:before="0" w:after="0" w:line="0" w:lineRule="exact"/>
              <w:jc w:val="right"/>
              <w:rPr>
                <w:rFonts w:ascii="宋体" w:hAnsi="宋体" w:eastAsia="宋体" w:cs="宋体"/>
                <w:sz w:val="18"/>
                <w:szCs w:val="18"/>
              </w:rPr>
            </w:pPr>
          </w:p>
        </w:tc>
      </w:tr>
      <w:tr w14:paraId="3335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6A9AB7B">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2032" w:type="dxa"/>
            <w:vAlign w:val="center"/>
          </w:tcPr>
          <w:p w14:paraId="1D38468F">
            <w:pPr>
              <w:spacing w:before="0" w:after="0" w:line="0" w:lineRule="exact"/>
              <w:jc w:val="right"/>
              <w:rPr>
                <w:rFonts w:ascii="宋体" w:hAnsi="宋体" w:eastAsia="宋体" w:cs="宋体"/>
                <w:sz w:val="18"/>
                <w:szCs w:val="18"/>
              </w:rPr>
            </w:pPr>
          </w:p>
        </w:tc>
        <w:tc>
          <w:tcPr>
            <w:tcW w:w="1780" w:type="dxa"/>
            <w:vAlign w:val="center"/>
          </w:tcPr>
          <w:p w14:paraId="7CE9A82C">
            <w:pPr>
              <w:spacing w:before="0" w:after="0" w:line="0" w:lineRule="exact"/>
              <w:jc w:val="right"/>
              <w:rPr>
                <w:rFonts w:ascii="宋体" w:hAnsi="宋体" w:eastAsia="宋体" w:cs="宋体"/>
                <w:sz w:val="18"/>
                <w:szCs w:val="18"/>
              </w:rPr>
            </w:pPr>
          </w:p>
        </w:tc>
      </w:tr>
      <w:tr w14:paraId="07E4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01A7AB8">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2032" w:type="dxa"/>
            <w:vAlign w:val="center"/>
          </w:tcPr>
          <w:p w14:paraId="0040300C">
            <w:pPr>
              <w:spacing w:before="0" w:after="0" w:line="0" w:lineRule="exact"/>
              <w:jc w:val="right"/>
              <w:rPr>
                <w:rFonts w:ascii="宋体" w:hAnsi="宋体" w:eastAsia="宋体" w:cs="宋体"/>
                <w:sz w:val="18"/>
                <w:szCs w:val="18"/>
              </w:rPr>
            </w:pPr>
          </w:p>
        </w:tc>
        <w:tc>
          <w:tcPr>
            <w:tcW w:w="1780" w:type="dxa"/>
            <w:vAlign w:val="center"/>
          </w:tcPr>
          <w:p w14:paraId="6B919FB2">
            <w:pPr>
              <w:spacing w:before="0" w:after="0" w:line="0" w:lineRule="exact"/>
              <w:jc w:val="right"/>
              <w:rPr>
                <w:rFonts w:ascii="宋体" w:hAnsi="宋体" w:eastAsia="宋体" w:cs="宋体"/>
                <w:sz w:val="18"/>
                <w:szCs w:val="18"/>
              </w:rPr>
            </w:pPr>
          </w:p>
        </w:tc>
      </w:tr>
      <w:tr w14:paraId="54BC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F902A1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2032" w:type="dxa"/>
            <w:vAlign w:val="center"/>
          </w:tcPr>
          <w:p w14:paraId="4017BF21">
            <w:pPr>
              <w:spacing w:before="0" w:after="0" w:line="0" w:lineRule="exact"/>
              <w:jc w:val="right"/>
              <w:rPr>
                <w:rFonts w:ascii="宋体" w:hAnsi="宋体" w:eastAsia="宋体" w:cs="宋体"/>
                <w:sz w:val="18"/>
                <w:szCs w:val="18"/>
              </w:rPr>
            </w:pPr>
          </w:p>
        </w:tc>
        <w:tc>
          <w:tcPr>
            <w:tcW w:w="1780" w:type="dxa"/>
            <w:vAlign w:val="center"/>
          </w:tcPr>
          <w:p w14:paraId="6611D39D">
            <w:pPr>
              <w:spacing w:before="0" w:after="0" w:line="0" w:lineRule="exact"/>
              <w:jc w:val="right"/>
              <w:rPr>
                <w:rFonts w:ascii="宋体" w:hAnsi="宋体" w:eastAsia="宋体" w:cs="宋体"/>
                <w:sz w:val="18"/>
                <w:szCs w:val="18"/>
              </w:rPr>
            </w:pPr>
          </w:p>
        </w:tc>
      </w:tr>
      <w:tr w14:paraId="5BC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40F2925">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2032" w:type="dxa"/>
            <w:vAlign w:val="center"/>
          </w:tcPr>
          <w:p w14:paraId="25ECA833">
            <w:pPr>
              <w:spacing w:before="0" w:after="0" w:line="0" w:lineRule="exact"/>
              <w:jc w:val="right"/>
              <w:rPr>
                <w:rFonts w:ascii="宋体" w:hAnsi="宋体" w:eastAsia="宋体" w:cs="宋体"/>
                <w:sz w:val="18"/>
                <w:szCs w:val="18"/>
              </w:rPr>
            </w:pPr>
          </w:p>
        </w:tc>
        <w:tc>
          <w:tcPr>
            <w:tcW w:w="1780" w:type="dxa"/>
            <w:vAlign w:val="center"/>
          </w:tcPr>
          <w:p w14:paraId="78A4A6B2">
            <w:pPr>
              <w:spacing w:before="0" w:after="0" w:line="0" w:lineRule="exact"/>
              <w:jc w:val="right"/>
              <w:rPr>
                <w:rFonts w:ascii="宋体" w:hAnsi="宋体" w:eastAsia="宋体" w:cs="宋体"/>
                <w:sz w:val="18"/>
                <w:szCs w:val="18"/>
              </w:rPr>
            </w:pPr>
          </w:p>
        </w:tc>
      </w:tr>
      <w:tr w14:paraId="1C9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F8C65F8">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2032" w:type="dxa"/>
            <w:vAlign w:val="center"/>
          </w:tcPr>
          <w:p w14:paraId="6CD1F29B">
            <w:pPr>
              <w:spacing w:before="0" w:after="0" w:line="0" w:lineRule="exact"/>
              <w:jc w:val="right"/>
              <w:rPr>
                <w:rFonts w:ascii="宋体" w:hAnsi="宋体" w:eastAsia="宋体" w:cs="宋体"/>
                <w:sz w:val="18"/>
                <w:szCs w:val="18"/>
              </w:rPr>
            </w:pPr>
          </w:p>
        </w:tc>
        <w:tc>
          <w:tcPr>
            <w:tcW w:w="1780" w:type="dxa"/>
            <w:vAlign w:val="center"/>
          </w:tcPr>
          <w:p w14:paraId="6A8A74FA">
            <w:pPr>
              <w:spacing w:before="0" w:after="0" w:line="0" w:lineRule="exact"/>
              <w:jc w:val="right"/>
              <w:rPr>
                <w:rFonts w:ascii="宋体" w:hAnsi="宋体" w:eastAsia="宋体" w:cs="宋体"/>
                <w:sz w:val="18"/>
                <w:szCs w:val="18"/>
              </w:rPr>
            </w:pPr>
          </w:p>
        </w:tc>
      </w:tr>
      <w:tr w14:paraId="3422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7DAA1FA">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2032" w:type="dxa"/>
            <w:vAlign w:val="center"/>
          </w:tcPr>
          <w:p w14:paraId="20819728">
            <w:pPr>
              <w:spacing w:before="0" w:after="0" w:line="0" w:lineRule="exact"/>
              <w:jc w:val="right"/>
              <w:rPr>
                <w:rFonts w:ascii="宋体" w:hAnsi="宋体" w:eastAsia="宋体" w:cs="宋体"/>
                <w:sz w:val="18"/>
                <w:szCs w:val="18"/>
              </w:rPr>
            </w:pPr>
          </w:p>
        </w:tc>
        <w:tc>
          <w:tcPr>
            <w:tcW w:w="1780" w:type="dxa"/>
            <w:vAlign w:val="center"/>
          </w:tcPr>
          <w:p w14:paraId="1CC3C19C">
            <w:pPr>
              <w:spacing w:before="0" w:after="0" w:line="0" w:lineRule="exact"/>
              <w:jc w:val="right"/>
              <w:rPr>
                <w:rFonts w:ascii="宋体" w:hAnsi="宋体" w:eastAsia="宋体" w:cs="宋体"/>
                <w:sz w:val="18"/>
                <w:szCs w:val="18"/>
              </w:rPr>
            </w:pPr>
          </w:p>
        </w:tc>
      </w:tr>
      <w:tr w14:paraId="584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3B17E8D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2032" w:type="dxa"/>
            <w:vAlign w:val="center"/>
          </w:tcPr>
          <w:p w14:paraId="00FC7587">
            <w:pPr>
              <w:spacing w:before="0" w:after="0" w:line="0" w:lineRule="exact"/>
              <w:jc w:val="right"/>
              <w:rPr>
                <w:rFonts w:ascii="宋体" w:hAnsi="宋体" w:eastAsia="宋体" w:cs="宋体"/>
                <w:sz w:val="18"/>
                <w:szCs w:val="18"/>
              </w:rPr>
            </w:pPr>
          </w:p>
        </w:tc>
        <w:tc>
          <w:tcPr>
            <w:tcW w:w="1780" w:type="dxa"/>
            <w:vAlign w:val="center"/>
          </w:tcPr>
          <w:p w14:paraId="5F77FAE1">
            <w:pPr>
              <w:spacing w:before="0" w:after="0" w:line="0" w:lineRule="exact"/>
              <w:jc w:val="right"/>
              <w:rPr>
                <w:rFonts w:ascii="宋体" w:hAnsi="宋体" w:eastAsia="宋体" w:cs="宋体"/>
                <w:sz w:val="18"/>
                <w:szCs w:val="18"/>
              </w:rPr>
            </w:pPr>
          </w:p>
        </w:tc>
      </w:tr>
      <w:tr w14:paraId="3FB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10C953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2032" w:type="dxa"/>
            <w:vAlign w:val="center"/>
          </w:tcPr>
          <w:p w14:paraId="1B546765">
            <w:pPr>
              <w:spacing w:before="0" w:after="0" w:line="0" w:lineRule="exact"/>
              <w:jc w:val="right"/>
              <w:rPr>
                <w:rFonts w:ascii="宋体" w:hAnsi="宋体" w:eastAsia="宋体" w:cs="宋体"/>
                <w:sz w:val="18"/>
                <w:szCs w:val="18"/>
              </w:rPr>
            </w:pPr>
          </w:p>
        </w:tc>
        <w:tc>
          <w:tcPr>
            <w:tcW w:w="1780" w:type="dxa"/>
            <w:vAlign w:val="center"/>
          </w:tcPr>
          <w:p w14:paraId="48AF6D41">
            <w:pPr>
              <w:spacing w:before="0" w:after="0" w:line="0" w:lineRule="exact"/>
              <w:jc w:val="right"/>
              <w:rPr>
                <w:rFonts w:ascii="宋体" w:hAnsi="宋体" w:eastAsia="宋体" w:cs="宋体"/>
                <w:sz w:val="18"/>
                <w:szCs w:val="18"/>
              </w:rPr>
            </w:pPr>
          </w:p>
        </w:tc>
      </w:tr>
      <w:tr w14:paraId="38F7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785C854B">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2032" w:type="dxa"/>
            <w:vAlign w:val="center"/>
          </w:tcPr>
          <w:p w14:paraId="537DB217">
            <w:pPr>
              <w:spacing w:before="0" w:after="0" w:line="0" w:lineRule="exact"/>
              <w:jc w:val="right"/>
              <w:rPr>
                <w:rFonts w:ascii="宋体" w:hAnsi="宋体" w:eastAsia="宋体" w:cs="宋体"/>
                <w:sz w:val="18"/>
                <w:szCs w:val="18"/>
              </w:rPr>
            </w:pPr>
          </w:p>
        </w:tc>
        <w:tc>
          <w:tcPr>
            <w:tcW w:w="1780" w:type="dxa"/>
            <w:vAlign w:val="center"/>
          </w:tcPr>
          <w:p w14:paraId="581F7A7A">
            <w:pPr>
              <w:spacing w:before="0" w:after="0" w:line="0" w:lineRule="exact"/>
              <w:jc w:val="right"/>
              <w:rPr>
                <w:rFonts w:ascii="宋体" w:hAnsi="宋体" w:eastAsia="宋体" w:cs="宋体"/>
                <w:sz w:val="18"/>
                <w:szCs w:val="18"/>
              </w:rPr>
            </w:pPr>
          </w:p>
        </w:tc>
      </w:tr>
      <w:tr w14:paraId="7AFD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1718928">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2032" w:type="dxa"/>
            <w:vAlign w:val="center"/>
          </w:tcPr>
          <w:p w14:paraId="18CDC94B">
            <w:pPr>
              <w:spacing w:before="0" w:after="0" w:line="0" w:lineRule="exact"/>
              <w:jc w:val="right"/>
              <w:rPr>
                <w:rFonts w:ascii="宋体" w:hAnsi="宋体" w:eastAsia="宋体" w:cs="宋体"/>
                <w:sz w:val="18"/>
                <w:szCs w:val="18"/>
              </w:rPr>
            </w:pPr>
          </w:p>
        </w:tc>
        <w:tc>
          <w:tcPr>
            <w:tcW w:w="1780" w:type="dxa"/>
            <w:vAlign w:val="center"/>
          </w:tcPr>
          <w:p w14:paraId="0FCDFDD7">
            <w:pPr>
              <w:spacing w:before="0" w:after="0" w:line="0" w:lineRule="exact"/>
              <w:jc w:val="right"/>
              <w:rPr>
                <w:rFonts w:ascii="宋体" w:hAnsi="宋体" w:eastAsia="宋体" w:cs="宋体"/>
                <w:sz w:val="18"/>
                <w:szCs w:val="18"/>
              </w:rPr>
            </w:pPr>
          </w:p>
        </w:tc>
      </w:tr>
      <w:tr w14:paraId="465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446BDFA7">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2032" w:type="dxa"/>
            <w:vAlign w:val="center"/>
          </w:tcPr>
          <w:p w14:paraId="5E842F47">
            <w:pPr>
              <w:spacing w:before="0" w:after="0" w:line="0" w:lineRule="exact"/>
              <w:jc w:val="right"/>
              <w:rPr>
                <w:rFonts w:ascii="宋体" w:hAnsi="宋体" w:eastAsia="宋体" w:cs="宋体"/>
                <w:sz w:val="18"/>
                <w:szCs w:val="18"/>
              </w:rPr>
            </w:pPr>
          </w:p>
        </w:tc>
        <w:tc>
          <w:tcPr>
            <w:tcW w:w="1780" w:type="dxa"/>
            <w:vAlign w:val="center"/>
          </w:tcPr>
          <w:p w14:paraId="3DDEE739">
            <w:pPr>
              <w:spacing w:before="0" w:after="0" w:line="0" w:lineRule="exact"/>
              <w:jc w:val="right"/>
              <w:rPr>
                <w:rFonts w:ascii="宋体" w:hAnsi="宋体" w:eastAsia="宋体" w:cs="宋体"/>
                <w:sz w:val="18"/>
                <w:szCs w:val="18"/>
              </w:rPr>
            </w:pPr>
          </w:p>
        </w:tc>
      </w:tr>
      <w:tr w14:paraId="470B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5661AD8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2032" w:type="dxa"/>
            <w:vAlign w:val="center"/>
          </w:tcPr>
          <w:p w14:paraId="0415E3F3">
            <w:pPr>
              <w:spacing w:before="0" w:after="0" w:line="0" w:lineRule="exact"/>
              <w:jc w:val="right"/>
              <w:rPr>
                <w:rFonts w:ascii="宋体" w:hAnsi="宋体" w:eastAsia="宋体" w:cs="宋体"/>
                <w:sz w:val="18"/>
                <w:szCs w:val="18"/>
              </w:rPr>
            </w:pPr>
          </w:p>
        </w:tc>
        <w:tc>
          <w:tcPr>
            <w:tcW w:w="1780" w:type="dxa"/>
            <w:vAlign w:val="center"/>
          </w:tcPr>
          <w:p w14:paraId="41D98F4B">
            <w:pPr>
              <w:spacing w:before="0" w:after="0" w:line="0" w:lineRule="exact"/>
              <w:jc w:val="right"/>
              <w:rPr>
                <w:rFonts w:ascii="宋体" w:hAnsi="宋体" w:eastAsia="宋体" w:cs="宋体"/>
                <w:sz w:val="18"/>
                <w:szCs w:val="18"/>
              </w:rPr>
            </w:pPr>
          </w:p>
        </w:tc>
      </w:tr>
      <w:tr w14:paraId="6ADC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F06FA4F">
            <w:pPr>
              <w:spacing w:before="0" w:after="0" w:line="0" w:lineRule="exact"/>
              <w:jc w:val="left"/>
              <w:rPr>
                <w:rFonts w:ascii="宋体" w:hAnsi="宋体" w:eastAsia="宋体" w:cs="宋体"/>
                <w:sz w:val="18"/>
                <w:szCs w:val="18"/>
              </w:rPr>
            </w:pPr>
            <w:r>
              <w:rPr>
                <w:rFonts w:ascii="宋体" w:hAnsi="宋体" w:eastAsia="宋体" w:cs="宋体"/>
                <w:sz w:val="18"/>
                <w:szCs w:val="18"/>
              </w:rPr>
              <w:t>七、综合收益总额</w:t>
            </w:r>
          </w:p>
        </w:tc>
        <w:tc>
          <w:tcPr>
            <w:tcW w:w="2032" w:type="dxa"/>
            <w:vAlign w:val="center"/>
          </w:tcPr>
          <w:p w14:paraId="389D6869">
            <w:pPr>
              <w:spacing w:before="0" w:after="0" w:line="0" w:lineRule="exact"/>
              <w:jc w:val="right"/>
              <w:rPr>
                <w:rFonts w:ascii="宋体" w:hAnsi="宋体" w:eastAsia="宋体" w:cs="宋体"/>
                <w:sz w:val="18"/>
                <w:szCs w:val="18"/>
              </w:rPr>
            </w:pPr>
            <w:r>
              <w:rPr>
                <w:rFonts w:ascii="宋体" w:hAnsi="宋体" w:eastAsia="宋体" w:cs="宋体"/>
                <w:sz w:val="18"/>
                <w:szCs w:val="18"/>
              </w:rPr>
              <w:t>92,877,076.70</w:t>
            </w:r>
          </w:p>
        </w:tc>
        <w:tc>
          <w:tcPr>
            <w:tcW w:w="1780" w:type="dxa"/>
            <w:vAlign w:val="center"/>
          </w:tcPr>
          <w:p w14:paraId="3E64B58E">
            <w:pPr>
              <w:spacing w:before="0" w:after="0" w:line="0" w:lineRule="exact"/>
              <w:jc w:val="right"/>
              <w:rPr>
                <w:rFonts w:ascii="宋体" w:hAnsi="宋体" w:eastAsia="宋体" w:cs="宋体"/>
                <w:sz w:val="18"/>
                <w:szCs w:val="18"/>
              </w:rPr>
            </w:pPr>
            <w:r>
              <w:rPr>
                <w:rFonts w:ascii="宋体" w:hAnsi="宋体" w:eastAsia="宋体" w:cs="宋体"/>
                <w:sz w:val="18"/>
                <w:szCs w:val="18"/>
              </w:rPr>
              <w:t>86,600,287.21</w:t>
            </w:r>
          </w:p>
        </w:tc>
      </w:tr>
      <w:tr w14:paraId="0094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31E249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2032" w:type="dxa"/>
            <w:vAlign w:val="center"/>
          </w:tcPr>
          <w:p w14:paraId="6AAFABF0">
            <w:pPr>
              <w:spacing w:before="0" w:after="0" w:line="0" w:lineRule="exact"/>
              <w:jc w:val="right"/>
              <w:rPr>
                <w:rFonts w:ascii="宋体" w:hAnsi="宋体" w:eastAsia="宋体" w:cs="宋体"/>
                <w:sz w:val="18"/>
                <w:szCs w:val="18"/>
              </w:rPr>
            </w:pPr>
            <w:r>
              <w:rPr>
                <w:rFonts w:ascii="宋体" w:hAnsi="宋体" w:eastAsia="宋体" w:cs="宋体"/>
                <w:sz w:val="18"/>
                <w:szCs w:val="18"/>
              </w:rPr>
              <w:t>92,769,044.17</w:t>
            </w:r>
          </w:p>
        </w:tc>
        <w:tc>
          <w:tcPr>
            <w:tcW w:w="1780" w:type="dxa"/>
            <w:vAlign w:val="center"/>
          </w:tcPr>
          <w:p w14:paraId="307A6B97">
            <w:pPr>
              <w:spacing w:before="0" w:after="0" w:line="0" w:lineRule="exact"/>
              <w:jc w:val="right"/>
              <w:rPr>
                <w:rFonts w:ascii="宋体" w:hAnsi="宋体" w:eastAsia="宋体" w:cs="宋体"/>
                <w:sz w:val="18"/>
                <w:szCs w:val="18"/>
              </w:rPr>
            </w:pPr>
            <w:r>
              <w:rPr>
                <w:rFonts w:ascii="宋体" w:hAnsi="宋体" w:eastAsia="宋体" w:cs="宋体"/>
                <w:sz w:val="18"/>
                <w:szCs w:val="18"/>
              </w:rPr>
              <w:t>86,600,287.21</w:t>
            </w:r>
          </w:p>
        </w:tc>
      </w:tr>
      <w:tr w14:paraId="2F0B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1401BDE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2032" w:type="dxa"/>
            <w:vAlign w:val="center"/>
          </w:tcPr>
          <w:p w14:paraId="5E990EE4">
            <w:pPr>
              <w:spacing w:before="0" w:after="0" w:line="0" w:lineRule="exact"/>
              <w:jc w:val="right"/>
              <w:rPr>
                <w:rFonts w:ascii="宋体" w:hAnsi="宋体" w:eastAsia="宋体" w:cs="宋体"/>
                <w:sz w:val="18"/>
                <w:szCs w:val="18"/>
              </w:rPr>
            </w:pPr>
            <w:r>
              <w:rPr>
                <w:rFonts w:ascii="宋体" w:hAnsi="宋体" w:eastAsia="宋体" w:cs="宋体"/>
                <w:sz w:val="18"/>
                <w:szCs w:val="18"/>
              </w:rPr>
              <w:t>108,032.53</w:t>
            </w:r>
          </w:p>
        </w:tc>
        <w:tc>
          <w:tcPr>
            <w:tcW w:w="1780" w:type="dxa"/>
            <w:vAlign w:val="center"/>
          </w:tcPr>
          <w:p w14:paraId="317E79BB">
            <w:pPr>
              <w:spacing w:before="0" w:after="0" w:line="0" w:lineRule="exact"/>
              <w:jc w:val="right"/>
              <w:rPr>
                <w:rFonts w:ascii="宋体" w:hAnsi="宋体" w:eastAsia="宋体" w:cs="宋体"/>
                <w:sz w:val="18"/>
                <w:szCs w:val="18"/>
              </w:rPr>
            </w:pPr>
          </w:p>
        </w:tc>
      </w:tr>
      <w:tr w14:paraId="7E8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BAB1E07">
            <w:pPr>
              <w:spacing w:before="0" w:after="0" w:line="0" w:lineRule="exact"/>
              <w:jc w:val="left"/>
              <w:rPr>
                <w:rFonts w:ascii="宋体" w:hAnsi="宋体" w:eastAsia="宋体" w:cs="宋体"/>
                <w:sz w:val="18"/>
                <w:szCs w:val="18"/>
              </w:rPr>
            </w:pPr>
            <w:r>
              <w:rPr>
                <w:rFonts w:ascii="宋体" w:hAnsi="宋体" w:eastAsia="宋体" w:cs="宋体"/>
                <w:sz w:val="18"/>
                <w:szCs w:val="18"/>
              </w:rPr>
              <w:t>八、每股收益：</w:t>
            </w:r>
          </w:p>
        </w:tc>
        <w:tc>
          <w:tcPr>
            <w:tcW w:w="2032" w:type="dxa"/>
            <w:shd w:val="clear" w:color="auto" w:fill="D3D3D3"/>
            <w:vAlign w:val="center"/>
          </w:tcPr>
          <w:p w14:paraId="45BC7248"/>
        </w:tc>
        <w:tc>
          <w:tcPr>
            <w:tcW w:w="1780" w:type="dxa"/>
            <w:shd w:val="clear" w:color="auto" w:fill="D3D3D3"/>
            <w:vAlign w:val="center"/>
          </w:tcPr>
          <w:p w14:paraId="3A81F559"/>
        </w:tc>
      </w:tr>
      <w:tr w14:paraId="4AA1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29A601E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2032" w:type="dxa"/>
            <w:vAlign w:val="center"/>
          </w:tcPr>
          <w:p w14:paraId="029662D9">
            <w:pPr>
              <w:spacing w:before="0" w:after="0" w:line="0" w:lineRule="exact"/>
              <w:jc w:val="right"/>
              <w:rPr>
                <w:rFonts w:ascii="宋体" w:hAnsi="宋体" w:eastAsia="宋体" w:cs="宋体"/>
                <w:sz w:val="18"/>
                <w:szCs w:val="18"/>
              </w:rPr>
            </w:pPr>
            <w:r>
              <w:rPr>
                <w:rFonts w:ascii="宋体" w:hAnsi="宋体" w:eastAsia="宋体" w:cs="宋体"/>
                <w:sz w:val="18"/>
                <w:szCs w:val="18"/>
              </w:rPr>
              <w:t>0.48</w:t>
            </w:r>
          </w:p>
        </w:tc>
        <w:tc>
          <w:tcPr>
            <w:tcW w:w="1780" w:type="dxa"/>
            <w:vAlign w:val="center"/>
          </w:tcPr>
          <w:p w14:paraId="72DF2FC0">
            <w:pPr>
              <w:spacing w:before="0" w:after="0" w:line="0" w:lineRule="exact"/>
              <w:jc w:val="right"/>
              <w:rPr>
                <w:rFonts w:ascii="宋体" w:hAnsi="宋体" w:eastAsia="宋体" w:cs="宋体"/>
                <w:sz w:val="18"/>
                <w:szCs w:val="18"/>
              </w:rPr>
            </w:pPr>
            <w:r>
              <w:rPr>
                <w:rFonts w:ascii="宋体" w:hAnsi="宋体" w:eastAsia="宋体" w:cs="宋体"/>
                <w:sz w:val="18"/>
                <w:szCs w:val="18"/>
              </w:rPr>
              <w:t>0.44</w:t>
            </w:r>
          </w:p>
        </w:tc>
      </w:tr>
      <w:tr w14:paraId="371C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827" w:type="dxa"/>
            <w:shd w:val="clear" w:color="auto" w:fill="D3D3D3"/>
            <w:vAlign w:val="center"/>
          </w:tcPr>
          <w:p w14:paraId="09AD038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2032" w:type="dxa"/>
            <w:vAlign w:val="center"/>
          </w:tcPr>
          <w:p w14:paraId="5CF5B18B">
            <w:pPr>
              <w:spacing w:before="0" w:after="0" w:line="0" w:lineRule="exact"/>
              <w:jc w:val="right"/>
              <w:rPr>
                <w:rFonts w:ascii="宋体" w:hAnsi="宋体" w:eastAsia="宋体" w:cs="宋体"/>
                <w:sz w:val="18"/>
                <w:szCs w:val="18"/>
              </w:rPr>
            </w:pPr>
            <w:r>
              <w:rPr>
                <w:rFonts w:ascii="宋体" w:hAnsi="宋体" w:eastAsia="宋体" w:cs="宋体"/>
                <w:sz w:val="18"/>
                <w:szCs w:val="18"/>
              </w:rPr>
              <w:t>0.48</w:t>
            </w:r>
          </w:p>
        </w:tc>
        <w:tc>
          <w:tcPr>
            <w:tcW w:w="1780" w:type="dxa"/>
            <w:vAlign w:val="center"/>
          </w:tcPr>
          <w:p w14:paraId="01C3F367">
            <w:pPr>
              <w:spacing w:before="0" w:after="0" w:line="0" w:lineRule="exact"/>
              <w:jc w:val="right"/>
              <w:rPr>
                <w:rFonts w:ascii="宋体" w:hAnsi="宋体" w:eastAsia="宋体" w:cs="宋体"/>
                <w:sz w:val="18"/>
                <w:szCs w:val="18"/>
              </w:rPr>
            </w:pPr>
            <w:r>
              <w:rPr>
                <w:rFonts w:ascii="宋体" w:hAnsi="宋体" w:eastAsia="宋体" w:cs="宋体"/>
                <w:sz w:val="18"/>
                <w:szCs w:val="18"/>
              </w:rPr>
              <w:t>0.44</w:t>
            </w:r>
          </w:p>
        </w:tc>
      </w:tr>
    </w:tbl>
    <w:p w14:paraId="2E432062">
      <w:pPr>
        <w:spacing w:before="0" w:after="0" w:line="240" w:lineRule="exact"/>
        <w:jc w:val="center"/>
        <w:rPr>
          <w:rFonts w:ascii="宋体" w:hAnsi="宋体" w:eastAsia="宋体" w:cs="宋体"/>
          <w:sz w:val="18"/>
          <w:szCs w:val="18"/>
        </w:rPr>
      </w:pPr>
      <w:bookmarkStart w:id="12" w:name="_Toc988901"/>
      <w:r>
        <w:rPr>
          <w:rFonts w:ascii="宋体" w:hAnsi="宋体" w:eastAsia="宋体" w:cs="宋体"/>
          <w:sz w:val="18"/>
          <w:szCs w:val="18"/>
        </w:rPr>
        <w:t>法定代表人：苏青林                  主管会计工作负责人：程相伟                  会计机构负责人：胡沙沙</w:t>
      </w:r>
    </w:p>
    <w:p w14:paraId="72E1076A">
      <w:pPr>
        <w:pStyle w:val="3"/>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3、合并年初到报告期末现金流量表</w:t>
      </w:r>
      <w:bookmarkEnd w:id="12"/>
    </w:p>
    <w:p w14:paraId="2A325884">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4"/>
        <w:gridCol w:w="1950"/>
        <w:gridCol w:w="1955"/>
      </w:tblGrid>
      <w:tr w14:paraId="24B5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4962940">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1950" w:type="dxa"/>
            <w:shd w:val="clear" w:color="auto" w:fill="D3D3D3"/>
            <w:vAlign w:val="center"/>
          </w:tcPr>
          <w:p w14:paraId="195FF865">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1955" w:type="dxa"/>
            <w:shd w:val="clear" w:color="auto" w:fill="D3D3D3"/>
            <w:vAlign w:val="center"/>
          </w:tcPr>
          <w:p w14:paraId="733652E7">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14:paraId="5B60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7781894">
            <w:pPr>
              <w:spacing w:before="0" w:after="0" w:line="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1950" w:type="dxa"/>
            <w:shd w:val="clear" w:color="auto" w:fill="D3D3D3"/>
            <w:vAlign w:val="center"/>
          </w:tcPr>
          <w:p w14:paraId="287B9503"/>
        </w:tc>
        <w:tc>
          <w:tcPr>
            <w:tcW w:w="1955" w:type="dxa"/>
            <w:shd w:val="clear" w:color="auto" w:fill="D3D3D3"/>
            <w:vAlign w:val="center"/>
          </w:tcPr>
          <w:p w14:paraId="48B94F8B"/>
        </w:tc>
      </w:tr>
      <w:tr w14:paraId="4E1E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8885E5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1950" w:type="dxa"/>
            <w:vAlign w:val="center"/>
          </w:tcPr>
          <w:p w14:paraId="2772A83D">
            <w:pPr>
              <w:spacing w:before="0" w:after="0" w:line="0" w:lineRule="exact"/>
              <w:jc w:val="right"/>
              <w:rPr>
                <w:rFonts w:ascii="宋体" w:hAnsi="宋体" w:eastAsia="宋体" w:cs="宋体"/>
                <w:sz w:val="18"/>
                <w:szCs w:val="18"/>
              </w:rPr>
            </w:pPr>
            <w:r>
              <w:rPr>
                <w:rFonts w:ascii="宋体" w:hAnsi="宋体" w:eastAsia="宋体" w:cs="宋体"/>
                <w:sz w:val="18"/>
                <w:szCs w:val="18"/>
              </w:rPr>
              <w:t>590,818,941.69</w:t>
            </w:r>
          </w:p>
        </w:tc>
        <w:tc>
          <w:tcPr>
            <w:tcW w:w="1955" w:type="dxa"/>
            <w:vAlign w:val="center"/>
          </w:tcPr>
          <w:p w14:paraId="29AB86F1">
            <w:pPr>
              <w:spacing w:before="0" w:after="0" w:line="0" w:lineRule="exact"/>
              <w:jc w:val="right"/>
              <w:rPr>
                <w:rFonts w:ascii="宋体" w:hAnsi="宋体" w:eastAsia="宋体" w:cs="宋体"/>
                <w:sz w:val="18"/>
                <w:szCs w:val="18"/>
              </w:rPr>
            </w:pPr>
            <w:r>
              <w:rPr>
                <w:rFonts w:ascii="宋体" w:hAnsi="宋体" w:eastAsia="宋体" w:cs="宋体"/>
                <w:sz w:val="18"/>
                <w:szCs w:val="18"/>
              </w:rPr>
              <w:t>417,866,858.39</w:t>
            </w:r>
          </w:p>
        </w:tc>
      </w:tr>
      <w:tr w14:paraId="70EB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7A30AAC">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1950" w:type="dxa"/>
            <w:vAlign w:val="center"/>
          </w:tcPr>
          <w:p w14:paraId="590D8EF6">
            <w:pPr>
              <w:spacing w:before="0" w:after="0" w:line="0" w:lineRule="exact"/>
              <w:jc w:val="right"/>
              <w:rPr>
                <w:rFonts w:ascii="宋体" w:hAnsi="宋体" w:eastAsia="宋体" w:cs="宋体"/>
                <w:sz w:val="18"/>
                <w:szCs w:val="18"/>
              </w:rPr>
            </w:pPr>
          </w:p>
        </w:tc>
        <w:tc>
          <w:tcPr>
            <w:tcW w:w="1955" w:type="dxa"/>
            <w:vAlign w:val="center"/>
          </w:tcPr>
          <w:p w14:paraId="6D56169E">
            <w:pPr>
              <w:spacing w:before="0" w:after="0" w:line="0" w:lineRule="exact"/>
              <w:jc w:val="right"/>
              <w:rPr>
                <w:rFonts w:ascii="宋体" w:hAnsi="宋体" w:eastAsia="宋体" w:cs="宋体"/>
                <w:sz w:val="18"/>
                <w:szCs w:val="18"/>
              </w:rPr>
            </w:pPr>
          </w:p>
        </w:tc>
      </w:tr>
      <w:tr w14:paraId="688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F9B9277">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1950" w:type="dxa"/>
            <w:vAlign w:val="center"/>
          </w:tcPr>
          <w:p w14:paraId="5D5FE770">
            <w:pPr>
              <w:spacing w:before="0" w:after="0" w:line="0" w:lineRule="exact"/>
              <w:jc w:val="right"/>
              <w:rPr>
                <w:rFonts w:ascii="宋体" w:hAnsi="宋体" w:eastAsia="宋体" w:cs="宋体"/>
                <w:sz w:val="18"/>
                <w:szCs w:val="18"/>
              </w:rPr>
            </w:pPr>
          </w:p>
        </w:tc>
        <w:tc>
          <w:tcPr>
            <w:tcW w:w="1955" w:type="dxa"/>
            <w:vAlign w:val="center"/>
          </w:tcPr>
          <w:p w14:paraId="031C4F8B">
            <w:pPr>
              <w:spacing w:before="0" w:after="0" w:line="0" w:lineRule="exact"/>
              <w:jc w:val="right"/>
              <w:rPr>
                <w:rFonts w:ascii="宋体" w:hAnsi="宋体" w:eastAsia="宋体" w:cs="宋体"/>
                <w:sz w:val="18"/>
                <w:szCs w:val="18"/>
              </w:rPr>
            </w:pPr>
          </w:p>
        </w:tc>
      </w:tr>
      <w:tr w14:paraId="0513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E40449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1950" w:type="dxa"/>
            <w:vAlign w:val="center"/>
          </w:tcPr>
          <w:p w14:paraId="705C53C0">
            <w:pPr>
              <w:spacing w:before="0" w:after="0" w:line="0" w:lineRule="exact"/>
              <w:jc w:val="right"/>
              <w:rPr>
                <w:rFonts w:ascii="宋体" w:hAnsi="宋体" w:eastAsia="宋体" w:cs="宋体"/>
                <w:sz w:val="18"/>
                <w:szCs w:val="18"/>
              </w:rPr>
            </w:pPr>
          </w:p>
        </w:tc>
        <w:tc>
          <w:tcPr>
            <w:tcW w:w="1955" w:type="dxa"/>
            <w:vAlign w:val="center"/>
          </w:tcPr>
          <w:p w14:paraId="28475FC6">
            <w:pPr>
              <w:spacing w:before="0" w:after="0" w:line="0" w:lineRule="exact"/>
              <w:jc w:val="right"/>
              <w:rPr>
                <w:rFonts w:ascii="宋体" w:hAnsi="宋体" w:eastAsia="宋体" w:cs="宋体"/>
                <w:sz w:val="18"/>
                <w:szCs w:val="18"/>
              </w:rPr>
            </w:pPr>
          </w:p>
        </w:tc>
      </w:tr>
      <w:tr w14:paraId="19E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C4F4CBF">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1950" w:type="dxa"/>
            <w:vAlign w:val="center"/>
          </w:tcPr>
          <w:p w14:paraId="445C5F8C">
            <w:pPr>
              <w:spacing w:before="0" w:after="0" w:line="0" w:lineRule="exact"/>
              <w:jc w:val="right"/>
              <w:rPr>
                <w:rFonts w:ascii="宋体" w:hAnsi="宋体" w:eastAsia="宋体" w:cs="宋体"/>
                <w:sz w:val="18"/>
                <w:szCs w:val="18"/>
              </w:rPr>
            </w:pPr>
          </w:p>
        </w:tc>
        <w:tc>
          <w:tcPr>
            <w:tcW w:w="1955" w:type="dxa"/>
            <w:vAlign w:val="center"/>
          </w:tcPr>
          <w:p w14:paraId="20F220B7">
            <w:pPr>
              <w:spacing w:before="0" w:after="0" w:line="0" w:lineRule="exact"/>
              <w:jc w:val="right"/>
              <w:rPr>
                <w:rFonts w:ascii="宋体" w:hAnsi="宋体" w:eastAsia="宋体" w:cs="宋体"/>
                <w:sz w:val="18"/>
                <w:szCs w:val="18"/>
              </w:rPr>
            </w:pPr>
          </w:p>
        </w:tc>
      </w:tr>
      <w:tr w14:paraId="0586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78D0F82">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1950" w:type="dxa"/>
            <w:vAlign w:val="center"/>
          </w:tcPr>
          <w:p w14:paraId="7836277B">
            <w:pPr>
              <w:spacing w:before="0" w:after="0" w:line="0" w:lineRule="exact"/>
              <w:jc w:val="right"/>
              <w:rPr>
                <w:rFonts w:ascii="宋体" w:hAnsi="宋体" w:eastAsia="宋体" w:cs="宋体"/>
                <w:sz w:val="18"/>
                <w:szCs w:val="18"/>
              </w:rPr>
            </w:pPr>
          </w:p>
        </w:tc>
        <w:tc>
          <w:tcPr>
            <w:tcW w:w="1955" w:type="dxa"/>
            <w:vAlign w:val="center"/>
          </w:tcPr>
          <w:p w14:paraId="0A4D4D0E">
            <w:pPr>
              <w:spacing w:before="0" w:after="0" w:line="0" w:lineRule="exact"/>
              <w:jc w:val="right"/>
              <w:rPr>
                <w:rFonts w:ascii="宋体" w:hAnsi="宋体" w:eastAsia="宋体" w:cs="宋体"/>
                <w:sz w:val="18"/>
                <w:szCs w:val="18"/>
              </w:rPr>
            </w:pPr>
          </w:p>
        </w:tc>
      </w:tr>
      <w:tr w14:paraId="525F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03A781E">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1950" w:type="dxa"/>
            <w:vAlign w:val="center"/>
          </w:tcPr>
          <w:p w14:paraId="22FC11B0">
            <w:pPr>
              <w:spacing w:before="0" w:after="0" w:line="0" w:lineRule="exact"/>
              <w:jc w:val="right"/>
              <w:rPr>
                <w:rFonts w:ascii="宋体" w:hAnsi="宋体" w:eastAsia="宋体" w:cs="宋体"/>
                <w:sz w:val="18"/>
                <w:szCs w:val="18"/>
              </w:rPr>
            </w:pPr>
          </w:p>
        </w:tc>
        <w:tc>
          <w:tcPr>
            <w:tcW w:w="1955" w:type="dxa"/>
            <w:vAlign w:val="center"/>
          </w:tcPr>
          <w:p w14:paraId="28D641BF">
            <w:pPr>
              <w:spacing w:before="0" w:after="0" w:line="0" w:lineRule="exact"/>
              <w:jc w:val="right"/>
              <w:rPr>
                <w:rFonts w:ascii="宋体" w:hAnsi="宋体" w:eastAsia="宋体" w:cs="宋体"/>
                <w:sz w:val="18"/>
                <w:szCs w:val="18"/>
              </w:rPr>
            </w:pPr>
          </w:p>
        </w:tc>
      </w:tr>
      <w:tr w14:paraId="43B2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C55FB4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1950" w:type="dxa"/>
            <w:vAlign w:val="center"/>
          </w:tcPr>
          <w:p w14:paraId="06C0DFD5">
            <w:pPr>
              <w:spacing w:before="0" w:after="0" w:line="0" w:lineRule="exact"/>
              <w:jc w:val="right"/>
              <w:rPr>
                <w:rFonts w:ascii="宋体" w:hAnsi="宋体" w:eastAsia="宋体" w:cs="宋体"/>
                <w:sz w:val="18"/>
                <w:szCs w:val="18"/>
              </w:rPr>
            </w:pPr>
          </w:p>
        </w:tc>
        <w:tc>
          <w:tcPr>
            <w:tcW w:w="1955" w:type="dxa"/>
            <w:vAlign w:val="center"/>
          </w:tcPr>
          <w:p w14:paraId="64A71C5C">
            <w:pPr>
              <w:spacing w:before="0" w:after="0" w:line="0" w:lineRule="exact"/>
              <w:jc w:val="right"/>
              <w:rPr>
                <w:rFonts w:ascii="宋体" w:hAnsi="宋体" w:eastAsia="宋体" w:cs="宋体"/>
                <w:sz w:val="18"/>
                <w:szCs w:val="18"/>
              </w:rPr>
            </w:pPr>
          </w:p>
        </w:tc>
      </w:tr>
      <w:tr w14:paraId="247F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F4D11A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1950" w:type="dxa"/>
            <w:vAlign w:val="center"/>
          </w:tcPr>
          <w:p w14:paraId="733AB04F">
            <w:pPr>
              <w:spacing w:before="0" w:after="0" w:line="0" w:lineRule="exact"/>
              <w:jc w:val="right"/>
              <w:rPr>
                <w:rFonts w:ascii="宋体" w:hAnsi="宋体" w:eastAsia="宋体" w:cs="宋体"/>
                <w:sz w:val="18"/>
                <w:szCs w:val="18"/>
              </w:rPr>
            </w:pPr>
          </w:p>
        </w:tc>
        <w:tc>
          <w:tcPr>
            <w:tcW w:w="1955" w:type="dxa"/>
            <w:vAlign w:val="center"/>
          </w:tcPr>
          <w:p w14:paraId="6386EA23">
            <w:pPr>
              <w:spacing w:before="0" w:after="0" w:line="0" w:lineRule="exact"/>
              <w:jc w:val="right"/>
              <w:rPr>
                <w:rFonts w:ascii="宋体" w:hAnsi="宋体" w:eastAsia="宋体" w:cs="宋体"/>
                <w:sz w:val="18"/>
                <w:szCs w:val="18"/>
              </w:rPr>
            </w:pPr>
          </w:p>
        </w:tc>
      </w:tr>
      <w:tr w14:paraId="7293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B8141F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1950" w:type="dxa"/>
            <w:vAlign w:val="center"/>
          </w:tcPr>
          <w:p w14:paraId="4CC0EF3C">
            <w:pPr>
              <w:spacing w:before="0" w:after="0" w:line="0" w:lineRule="exact"/>
              <w:jc w:val="right"/>
              <w:rPr>
                <w:rFonts w:ascii="宋体" w:hAnsi="宋体" w:eastAsia="宋体" w:cs="宋体"/>
                <w:sz w:val="18"/>
                <w:szCs w:val="18"/>
              </w:rPr>
            </w:pPr>
          </w:p>
        </w:tc>
        <w:tc>
          <w:tcPr>
            <w:tcW w:w="1955" w:type="dxa"/>
            <w:vAlign w:val="center"/>
          </w:tcPr>
          <w:p w14:paraId="15ABD22D">
            <w:pPr>
              <w:spacing w:before="0" w:after="0" w:line="0" w:lineRule="exact"/>
              <w:jc w:val="right"/>
              <w:rPr>
                <w:rFonts w:ascii="宋体" w:hAnsi="宋体" w:eastAsia="宋体" w:cs="宋体"/>
                <w:sz w:val="18"/>
                <w:szCs w:val="18"/>
              </w:rPr>
            </w:pPr>
          </w:p>
        </w:tc>
      </w:tr>
      <w:tr w14:paraId="6789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EAC81A3">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1950" w:type="dxa"/>
            <w:vAlign w:val="center"/>
          </w:tcPr>
          <w:p w14:paraId="62673AD0">
            <w:pPr>
              <w:spacing w:before="0" w:after="0" w:line="0" w:lineRule="exact"/>
              <w:jc w:val="right"/>
              <w:rPr>
                <w:rFonts w:ascii="宋体" w:hAnsi="宋体" w:eastAsia="宋体" w:cs="宋体"/>
                <w:sz w:val="18"/>
                <w:szCs w:val="18"/>
              </w:rPr>
            </w:pPr>
          </w:p>
        </w:tc>
        <w:tc>
          <w:tcPr>
            <w:tcW w:w="1955" w:type="dxa"/>
            <w:vAlign w:val="center"/>
          </w:tcPr>
          <w:p w14:paraId="159EE6FA">
            <w:pPr>
              <w:spacing w:before="0" w:after="0" w:line="0" w:lineRule="exact"/>
              <w:jc w:val="right"/>
              <w:rPr>
                <w:rFonts w:ascii="宋体" w:hAnsi="宋体" w:eastAsia="宋体" w:cs="宋体"/>
                <w:sz w:val="18"/>
                <w:szCs w:val="18"/>
              </w:rPr>
            </w:pPr>
          </w:p>
        </w:tc>
      </w:tr>
      <w:tr w14:paraId="657D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74228275">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1950" w:type="dxa"/>
            <w:vAlign w:val="center"/>
          </w:tcPr>
          <w:p w14:paraId="46402029">
            <w:pPr>
              <w:spacing w:before="0" w:after="0" w:line="0" w:lineRule="exact"/>
              <w:jc w:val="right"/>
              <w:rPr>
                <w:rFonts w:ascii="宋体" w:hAnsi="宋体" w:eastAsia="宋体" w:cs="宋体"/>
                <w:sz w:val="18"/>
                <w:szCs w:val="18"/>
              </w:rPr>
            </w:pPr>
            <w:r>
              <w:rPr>
                <w:rFonts w:ascii="宋体" w:hAnsi="宋体" w:eastAsia="宋体" w:cs="宋体"/>
                <w:sz w:val="18"/>
                <w:szCs w:val="18"/>
              </w:rPr>
              <w:t>35,365.97</w:t>
            </w:r>
          </w:p>
        </w:tc>
        <w:tc>
          <w:tcPr>
            <w:tcW w:w="1955" w:type="dxa"/>
            <w:vAlign w:val="center"/>
          </w:tcPr>
          <w:p w14:paraId="4359DF70">
            <w:pPr>
              <w:spacing w:before="0" w:after="0" w:line="0" w:lineRule="exact"/>
              <w:jc w:val="right"/>
              <w:rPr>
                <w:rFonts w:ascii="宋体" w:hAnsi="宋体" w:eastAsia="宋体" w:cs="宋体"/>
                <w:sz w:val="18"/>
                <w:szCs w:val="18"/>
              </w:rPr>
            </w:pPr>
            <w:r>
              <w:rPr>
                <w:rFonts w:ascii="宋体" w:hAnsi="宋体" w:eastAsia="宋体" w:cs="宋体"/>
                <w:sz w:val="18"/>
                <w:szCs w:val="18"/>
              </w:rPr>
              <w:t>387,407.33</w:t>
            </w:r>
          </w:p>
        </w:tc>
      </w:tr>
      <w:tr w14:paraId="44C1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E99C00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1950" w:type="dxa"/>
            <w:vAlign w:val="center"/>
          </w:tcPr>
          <w:p w14:paraId="56B9C6AD">
            <w:pPr>
              <w:spacing w:before="0" w:after="0" w:line="0" w:lineRule="exact"/>
              <w:jc w:val="right"/>
              <w:rPr>
                <w:rFonts w:ascii="宋体" w:hAnsi="宋体" w:eastAsia="宋体" w:cs="宋体"/>
                <w:sz w:val="18"/>
                <w:szCs w:val="18"/>
              </w:rPr>
            </w:pPr>
            <w:r>
              <w:rPr>
                <w:rFonts w:ascii="宋体" w:hAnsi="宋体" w:eastAsia="宋体" w:cs="宋体"/>
                <w:sz w:val="18"/>
                <w:szCs w:val="18"/>
              </w:rPr>
              <w:t>9,756,965.55</w:t>
            </w:r>
          </w:p>
        </w:tc>
        <w:tc>
          <w:tcPr>
            <w:tcW w:w="1955" w:type="dxa"/>
            <w:vAlign w:val="center"/>
          </w:tcPr>
          <w:p w14:paraId="310FBC7E">
            <w:pPr>
              <w:spacing w:before="0" w:after="0" w:line="0" w:lineRule="exact"/>
              <w:jc w:val="right"/>
              <w:rPr>
                <w:rFonts w:ascii="宋体" w:hAnsi="宋体" w:eastAsia="宋体" w:cs="宋体"/>
                <w:sz w:val="18"/>
                <w:szCs w:val="18"/>
              </w:rPr>
            </w:pPr>
            <w:r>
              <w:rPr>
                <w:rFonts w:ascii="宋体" w:hAnsi="宋体" w:eastAsia="宋体" w:cs="宋体"/>
                <w:sz w:val="18"/>
                <w:szCs w:val="18"/>
              </w:rPr>
              <w:t>10,515,427.70</w:t>
            </w:r>
          </w:p>
        </w:tc>
      </w:tr>
      <w:tr w14:paraId="3291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AC0802D">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1950" w:type="dxa"/>
            <w:vAlign w:val="center"/>
          </w:tcPr>
          <w:p w14:paraId="12818A54">
            <w:pPr>
              <w:spacing w:before="0" w:after="0" w:line="0" w:lineRule="exact"/>
              <w:jc w:val="right"/>
              <w:rPr>
                <w:rFonts w:ascii="宋体" w:hAnsi="宋体" w:eastAsia="宋体" w:cs="宋体"/>
                <w:sz w:val="18"/>
                <w:szCs w:val="18"/>
              </w:rPr>
            </w:pPr>
            <w:r>
              <w:rPr>
                <w:rFonts w:ascii="宋体" w:hAnsi="宋体" w:eastAsia="宋体" w:cs="宋体"/>
                <w:sz w:val="18"/>
                <w:szCs w:val="18"/>
              </w:rPr>
              <w:t>600,611,273.21</w:t>
            </w:r>
          </w:p>
        </w:tc>
        <w:tc>
          <w:tcPr>
            <w:tcW w:w="1955" w:type="dxa"/>
            <w:vAlign w:val="center"/>
          </w:tcPr>
          <w:p w14:paraId="6EE7B51E">
            <w:pPr>
              <w:spacing w:before="0" w:after="0" w:line="0" w:lineRule="exact"/>
              <w:jc w:val="right"/>
              <w:rPr>
                <w:rFonts w:ascii="宋体" w:hAnsi="宋体" w:eastAsia="宋体" w:cs="宋体"/>
                <w:sz w:val="18"/>
                <w:szCs w:val="18"/>
              </w:rPr>
            </w:pPr>
            <w:r>
              <w:rPr>
                <w:rFonts w:ascii="宋体" w:hAnsi="宋体" w:eastAsia="宋体" w:cs="宋体"/>
                <w:sz w:val="18"/>
                <w:szCs w:val="18"/>
              </w:rPr>
              <w:t>428,769,693.42</w:t>
            </w:r>
          </w:p>
        </w:tc>
      </w:tr>
      <w:tr w14:paraId="7985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365EB8C">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1950" w:type="dxa"/>
            <w:vAlign w:val="center"/>
          </w:tcPr>
          <w:p w14:paraId="0488D227">
            <w:pPr>
              <w:spacing w:before="0" w:after="0" w:line="0" w:lineRule="exact"/>
              <w:jc w:val="right"/>
              <w:rPr>
                <w:rFonts w:ascii="宋体" w:hAnsi="宋体" w:eastAsia="宋体" w:cs="宋体"/>
                <w:sz w:val="18"/>
                <w:szCs w:val="18"/>
              </w:rPr>
            </w:pPr>
            <w:r>
              <w:rPr>
                <w:rFonts w:ascii="宋体" w:hAnsi="宋体" w:eastAsia="宋体" w:cs="宋体"/>
                <w:sz w:val="18"/>
                <w:szCs w:val="18"/>
              </w:rPr>
              <w:t>295,183,292.84</w:t>
            </w:r>
          </w:p>
        </w:tc>
        <w:tc>
          <w:tcPr>
            <w:tcW w:w="1955" w:type="dxa"/>
            <w:vAlign w:val="center"/>
          </w:tcPr>
          <w:p w14:paraId="0EAA3E42">
            <w:pPr>
              <w:spacing w:before="0" w:after="0" w:line="0" w:lineRule="exact"/>
              <w:jc w:val="right"/>
              <w:rPr>
                <w:rFonts w:ascii="宋体" w:hAnsi="宋体" w:eastAsia="宋体" w:cs="宋体"/>
                <w:sz w:val="18"/>
                <w:szCs w:val="18"/>
              </w:rPr>
            </w:pPr>
            <w:r>
              <w:rPr>
                <w:rFonts w:ascii="宋体" w:hAnsi="宋体" w:eastAsia="宋体" w:cs="宋体"/>
                <w:sz w:val="18"/>
                <w:szCs w:val="18"/>
              </w:rPr>
              <w:t>246,129,335.13</w:t>
            </w:r>
          </w:p>
        </w:tc>
      </w:tr>
      <w:tr w14:paraId="31BA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1DA6AAE">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1950" w:type="dxa"/>
            <w:vAlign w:val="center"/>
          </w:tcPr>
          <w:p w14:paraId="608B1888">
            <w:pPr>
              <w:spacing w:before="0" w:after="0" w:line="0" w:lineRule="exact"/>
              <w:jc w:val="right"/>
              <w:rPr>
                <w:rFonts w:ascii="宋体" w:hAnsi="宋体" w:eastAsia="宋体" w:cs="宋体"/>
                <w:sz w:val="18"/>
                <w:szCs w:val="18"/>
              </w:rPr>
            </w:pPr>
          </w:p>
        </w:tc>
        <w:tc>
          <w:tcPr>
            <w:tcW w:w="1955" w:type="dxa"/>
            <w:vAlign w:val="center"/>
          </w:tcPr>
          <w:p w14:paraId="034FFF5B">
            <w:pPr>
              <w:spacing w:before="0" w:after="0" w:line="0" w:lineRule="exact"/>
              <w:jc w:val="right"/>
              <w:rPr>
                <w:rFonts w:ascii="宋体" w:hAnsi="宋体" w:eastAsia="宋体" w:cs="宋体"/>
                <w:sz w:val="18"/>
                <w:szCs w:val="18"/>
              </w:rPr>
            </w:pPr>
          </w:p>
        </w:tc>
      </w:tr>
      <w:tr w14:paraId="6FD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7B24C0E">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1950" w:type="dxa"/>
            <w:vAlign w:val="center"/>
          </w:tcPr>
          <w:p w14:paraId="6C87C2BB">
            <w:pPr>
              <w:spacing w:before="0" w:after="0" w:line="0" w:lineRule="exact"/>
              <w:jc w:val="right"/>
              <w:rPr>
                <w:rFonts w:ascii="宋体" w:hAnsi="宋体" w:eastAsia="宋体" w:cs="宋体"/>
                <w:sz w:val="18"/>
                <w:szCs w:val="18"/>
              </w:rPr>
            </w:pPr>
          </w:p>
        </w:tc>
        <w:tc>
          <w:tcPr>
            <w:tcW w:w="1955" w:type="dxa"/>
            <w:vAlign w:val="center"/>
          </w:tcPr>
          <w:p w14:paraId="69EEF7B6">
            <w:pPr>
              <w:spacing w:before="0" w:after="0" w:line="0" w:lineRule="exact"/>
              <w:jc w:val="right"/>
              <w:rPr>
                <w:rFonts w:ascii="宋体" w:hAnsi="宋体" w:eastAsia="宋体" w:cs="宋体"/>
                <w:sz w:val="18"/>
                <w:szCs w:val="18"/>
              </w:rPr>
            </w:pPr>
          </w:p>
        </w:tc>
      </w:tr>
      <w:tr w14:paraId="51A2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FD2E6BD">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1950" w:type="dxa"/>
            <w:vAlign w:val="center"/>
          </w:tcPr>
          <w:p w14:paraId="19930C58">
            <w:pPr>
              <w:spacing w:before="0" w:after="0" w:line="0" w:lineRule="exact"/>
              <w:jc w:val="right"/>
              <w:rPr>
                <w:rFonts w:ascii="宋体" w:hAnsi="宋体" w:eastAsia="宋体" w:cs="宋体"/>
                <w:sz w:val="18"/>
                <w:szCs w:val="18"/>
              </w:rPr>
            </w:pPr>
          </w:p>
        </w:tc>
        <w:tc>
          <w:tcPr>
            <w:tcW w:w="1955" w:type="dxa"/>
            <w:vAlign w:val="center"/>
          </w:tcPr>
          <w:p w14:paraId="08DBAD17">
            <w:pPr>
              <w:spacing w:before="0" w:after="0" w:line="0" w:lineRule="exact"/>
              <w:jc w:val="right"/>
              <w:rPr>
                <w:rFonts w:ascii="宋体" w:hAnsi="宋体" w:eastAsia="宋体" w:cs="宋体"/>
                <w:sz w:val="18"/>
                <w:szCs w:val="18"/>
              </w:rPr>
            </w:pPr>
          </w:p>
        </w:tc>
      </w:tr>
      <w:tr w14:paraId="6796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6A91CA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1950" w:type="dxa"/>
            <w:vAlign w:val="center"/>
          </w:tcPr>
          <w:p w14:paraId="2B49329A">
            <w:pPr>
              <w:spacing w:before="0" w:after="0" w:line="0" w:lineRule="exact"/>
              <w:jc w:val="right"/>
              <w:rPr>
                <w:rFonts w:ascii="宋体" w:hAnsi="宋体" w:eastAsia="宋体" w:cs="宋体"/>
                <w:sz w:val="18"/>
                <w:szCs w:val="18"/>
              </w:rPr>
            </w:pPr>
          </w:p>
        </w:tc>
        <w:tc>
          <w:tcPr>
            <w:tcW w:w="1955" w:type="dxa"/>
            <w:vAlign w:val="center"/>
          </w:tcPr>
          <w:p w14:paraId="5010B8ED">
            <w:pPr>
              <w:spacing w:before="0" w:after="0" w:line="0" w:lineRule="exact"/>
              <w:jc w:val="right"/>
              <w:rPr>
                <w:rFonts w:ascii="宋体" w:hAnsi="宋体" w:eastAsia="宋体" w:cs="宋体"/>
                <w:sz w:val="18"/>
                <w:szCs w:val="18"/>
              </w:rPr>
            </w:pPr>
          </w:p>
        </w:tc>
      </w:tr>
      <w:tr w14:paraId="5DAA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27F235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1950" w:type="dxa"/>
            <w:vAlign w:val="center"/>
          </w:tcPr>
          <w:p w14:paraId="01FCD9B0">
            <w:pPr>
              <w:spacing w:before="0" w:after="0" w:line="0" w:lineRule="exact"/>
              <w:jc w:val="right"/>
              <w:rPr>
                <w:rFonts w:ascii="宋体" w:hAnsi="宋体" w:eastAsia="宋体" w:cs="宋体"/>
                <w:sz w:val="18"/>
                <w:szCs w:val="18"/>
              </w:rPr>
            </w:pPr>
          </w:p>
        </w:tc>
        <w:tc>
          <w:tcPr>
            <w:tcW w:w="1955" w:type="dxa"/>
            <w:vAlign w:val="center"/>
          </w:tcPr>
          <w:p w14:paraId="6D9837FF">
            <w:pPr>
              <w:spacing w:before="0" w:after="0" w:line="0" w:lineRule="exact"/>
              <w:jc w:val="right"/>
              <w:rPr>
                <w:rFonts w:ascii="宋体" w:hAnsi="宋体" w:eastAsia="宋体" w:cs="宋体"/>
                <w:sz w:val="18"/>
                <w:szCs w:val="18"/>
              </w:rPr>
            </w:pPr>
          </w:p>
        </w:tc>
      </w:tr>
      <w:tr w14:paraId="67FB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DFED218">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1950" w:type="dxa"/>
            <w:vAlign w:val="center"/>
          </w:tcPr>
          <w:p w14:paraId="69FAEEC3">
            <w:pPr>
              <w:spacing w:before="0" w:after="0" w:line="0" w:lineRule="exact"/>
              <w:jc w:val="right"/>
              <w:rPr>
                <w:rFonts w:ascii="宋体" w:hAnsi="宋体" w:eastAsia="宋体" w:cs="宋体"/>
                <w:sz w:val="18"/>
                <w:szCs w:val="18"/>
              </w:rPr>
            </w:pPr>
          </w:p>
        </w:tc>
        <w:tc>
          <w:tcPr>
            <w:tcW w:w="1955" w:type="dxa"/>
            <w:vAlign w:val="center"/>
          </w:tcPr>
          <w:p w14:paraId="2ED0E878">
            <w:pPr>
              <w:spacing w:before="0" w:after="0" w:line="0" w:lineRule="exact"/>
              <w:jc w:val="right"/>
              <w:rPr>
                <w:rFonts w:ascii="宋体" w:hAnsi="宋体" w:eastAsia="宋体" w:cs="宋体"/>
                <w:sz w:val="18"/>
                <w:szCs w:val="18"/>
              </w:rPr>
            </w:pPr>
          </w:p>
        </w:tc>
      </w:tr>
      <w:tr w14:paraId="0D77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3D9405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1950" w:type="dxa"/>
            <w:vAlign w:val="center"/>
          </w:tcPr>
          <w:p w14:paraId="2A560A2C">
            <w:pPr>
              <w:spacing w:before="0" w:after="0" w:line="0" w:lineRule="exact"/>
              <w:jc w:val="right"/>
              <w:rPr>
                <w:rFonts w:ascii="宋体" w:hAnsi="宋体" w:eastAsia="宋体" w:cs="宋体"/>
                <w:sz w:val="18"/>
                <w:szCs w:val="18"/>
              </w:rPr>
            </w:pPr>
            <w:r>
              <w:rPr>
                <w:rFonts w:ascii="宋体" w:hAnsi="宋体" w:eastAsia="宋体" w:cs="宋体"/>
                <w:sz w:val="18"/>
                <w:szCs w:val="18"/>
              </w:rPr>
              <w:t>55,150,700.23</w:t>
            </w:r>
          </w:p>
        </w:tc>
        <w:tc>
          <w:tcPr>
            <w:tcW w:w="1955" w:type="dxa"/>
            <w:vAlign w:val="center"/>
          </w:tcPr>
          <w:p w14:paraId="1DB86AC4">
            <w:pPr>
              <w:spacing w:before="0" w:after="0" w:line="0" w:lineRule="exact"/>
              <w:jc w:val="right"/>
              <w:rPr>
                <w:rFonts w:ascii="宋体" w:hAnsi="宋体" w:eastAsia="宋体" w:cs="宋体"/>
                <w:sz w:val="18"/>
                <w:szCs w:val="18"/>
              </w:rPr>
            </w:pPr>
            <w:r>
              <w:rPr>
                <w:rFonts w:ascii="宋体" w:hAnsi="宋体" w:eastAsia="宋体" w:cs="宋体"/>
                <w:sz w:val="18"/>
                <w:szCs w:val="18"/>
              </w:rPr>
              <w:t>51,440,382.75</w:t>
            </w:r>
          </w:p>
        </w:tc>
      </w:tr>
      <w:tr w14:paraId="4571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083031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1950" w:type="dxa"/>
            <w:vAlign w:val="center"/>
          </w:tcPr>
          <w:p w14:paraId="23095494">
            <w:pPr>
              <w:spacing w:before="0" w:after="0" w:line="0" w:lineRule="exact"/>
              <w:jc w:val="right"/>
              <w:rPr>
                <w:rFonts w:ascii="宋体" w:hAnsi="宋体" w:eastAsia="宋体" w:cs="宋体"/>
                <w:sz w:val="18"/>
                <w:szCs w:val="18"/>
              </w:rPr>
            </w:pPr>
            <w:r>
              <w:rPr>
                <w:rFonts w:ascii="宋体" w:hAnsi="宋体" w:eastAsia="宋体" w:cs="宋体"/>
                <w:sz w:val="18"/>
                <w:szCs w:val="18"/>
              </w:rPr>
              <w:t>56,645,340.40</w:t>
            </w:r>
          </w:p>
        </w:tc>
        <w:tc>
          <w:tcPr>
            <w:tcW w:w="1955" w:type="dxa"/>
            <w:vAlign w:val="center"/>
          </w:tcPr>
          <w:p w14:paraId="42CF05D9">
            <w:pPr>
              <w:spacing w:before="0" w:after="0" w:line="0" w:lineRule="exact"/>
              <w:jc w:val="right"/>
              <w:rPr>
                <w:rFonts w:ascii="宋体" w:hAnsi="宋体" w:eastAsia="宋体" w:cs="宋体"/>
                <w:sz w:val="18"/>
                <w:szCs w:val="18"/>
              </w:rPr>
            </w:pPr>
            <w:r>
              <w:rPr>
                <w:rFonts w:ascii="宋体" w:hAnsi="宋体" w:eastAsia="宋体" w:cs="宋体"/>
                <w:sz w:val="18"/>
                <w:szCs w:val="18"/>
              </w:rPr>
              <w:t>50,138,295.57</w:t>
            </w:r>
          </w:p>
        </w:tc>
      </w:tr>
      <w:tr w14:paraId="7F1F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F75941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1950" w:type="dxa"/>
            <w:vAlign w:val="center"/>
          </w:tcPr>
          <w:p w14:paraId="72C91B56">
            <w:pPr>
              <w:spacing w:before="0" w:after="0" w:line="0" w:lineRule="exact"/>
              <w:jc w:val="right"/>
              <w:rPr>
                <w:rFonts w:ascii="宋体" w:hAnsi="宋体" w:eastAsia="宋体" w:cs="宋体"/>
                <w:sz w:val="18"/>
                <w:szCs w:val="18"/>
              </w:rPr>
            </w:pPr>
            <w:r>
              <w:rPr>
                <w:rFonts w:ascii="宋体" w:hAnsi="宋体" w:eastAsia="宋体" w:cs="宋体"/>
                <w:sz w:val="18"/>
                <w:szCs w:val="18"/>
              </w:rPr>
              <w:t>66,502,043.23</w:t>
            </w:r>
          </w:p>
        </w:tc>
        <w:tc>
          <w:tcPr>
            <w:tcW w:w="1955" w:type="dxa"/>
            <w:vAlign w:val="center"/>
          </w:tcPr>
          <w:p w14:paraId="5CFE91DA">
            <w:pPr>
              <w:spacing w:before="0" w:after="0" w:line="0" w:lineRule="exact"/>
              <w:jc w:val="right"/>
              <w:rPr>
                <w:rFonts w:ascii="宋体" w:hAnsi="宋体" w:eastAsia="宋体" w:cs="宋体"/>
                <w:sz w:val="18"/>
                <w:szCs w:val="18"/>
              </w:rPr>
            </w:pPr>
            <w:r>
              <w:rPr>
                <w:rFonts w:ascii="宋体" w:hAnsi="宋体" w:eastAsia="宋体" w:cs="宋体"/>
                <w:sz w:val="18"/>
                <w:szCs w:val="18"/>
              </w:rPr>
              <w:t>19,165,242.80</w:t>
            </w:r>
          </w:p>
        </w:tc>
      </w:tr>
      <w:tr w14:paraId="3265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00F689F">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1950" w:type="dxa"/>
            <w:vAlign w:val="center"/>
          </w:tcPr>
          <w:p w14:paraId="0D942CAB">
            <w:pPr>
              <w:spacing w:before="0" w:after="0" w:line="0" w:lineRule="exact"/>
              <w:jc w:val="right"/>
              <w:rPr>
                <w:rFonts w:ascii="宋体" w:hAnsi="宋体" w:eastAsia="宋体" w:cs="宋体"/>
                <w:sz w:val="18"/>
                <w:szCs w:val="18"/>
              </w:rPr>
            </w:pPr>
            <w:r>
              <w:rPr>
                <w:rFonts w:ascii="宋体" w:hAnsi="宋体" w:eastAsia="宋体" w:cs="宋体"/>
                <w:sz w:val="18"/>
                <w:szCs w:val="18"/>
              </w:rPr>
              <w:t>473,481,376.70</w:t>
            </w:r>
          </w:p>
        </w:tc>
        <w:tc>
          <w:tcPr>
            <w:tcW w:w="1955" w:type="dxa"/>
            <w:vAlign w:val="center"/>
          </w:tcPr>
          <w:p w14:paraId="37A7208F">
            <w:pPr>
              <w:spacing w:before="0" w:after="0" w:line="0" w:lineRule="exact"/>
              <w:jc w:val="right"/>
              <w:rPr>
                <w:rFonts w:ascii="宋体" w:hAnsi="宋体" w:eastAsia="宋体" w:cs="宋体"/>
                <w:sz w:val="18"/>
                <w:szCs w:val="18"/>
              </w:rPr>
            </w:pPr>
            <w:r>
              <w:rPr>
                <w:rFonts w:ascii="宋体" w:hAnsi="宋体" w:eastAsia="宋体" w:cs="宋体"/>
                <w:sz w:val="18"/>
                <w:szCs w:val="18"/>
              </w:rPr>
              <w:t>366,873,256.25</w:t>
            </w:r>
          </w:p>
        </w:tc>
      </w:tr>
      <w:tr w14:paraId="291E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7E2B5940">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50" w:type="dxa"/>
            <w:vAlign w:val="center"/>
          </w:tcPr>
          <w:p w14:paraId="61F4049D">
            <w:pPr>
              <w:spacing w:before="0" w:after="0" w:line="0" w:lineRule="exact"/>
              <w:jc w:val="right"/>
              <w:rPr>
                <w:rFonts w:ascii="宋体" w:hAnsi="宋体" w:eastAsia="宋体" w:cs="宋体"/>
                <w:sz w:val="18"/>
                <w:szCs w:val="18"/>
              </w:rPr>
            </w:pPr>
            <w:r>
              <w:rPr>
                <w:rFonts w:ascii="宋体" w:hAnsi="宋体" w:eastAsia="宋体" w:cs="宋体"/>
                <w:sz w:val="18"/>
                <w:szCs w:val="18"/>
              </w:rPr>
              <w:t>127,129,896.51</w:t>
            </w:r>
          </w:p>
        </w:tc>
        <w:tc>
          <w:tcPr>
            <w:tcW w:w="1955" w:type="dxa"/>
            <w:vAlign w:val="center"/>
          </w:tcPr>
          <w:p w14:paraId="0F98F3E3">
            <w:pPr>
              <w:spacing w:before="0" w:after="0" w:line="0" w:lineRule="exact"/>
              <w:jc w:val="right"/>
              <w:rPr>
                <w:rFonts w:ascii="宋体" w:hAnsi="宋体" w:eastAsia="宋体" w:cs="宋体"/>
                <w:sz w:val="18"/>
                <w:szCs w:val="18"/>
              </w:rPr>
            </w:pPr>
            <w:r>
              <w:rPr>
                <w:rFonts w:ascii="宋体" w:hAnsi="宋体" w:eastAsia="宋体" w:cs="宋体"/>
                <w:sz w:val="18"/>
                <w:szCs w:val="18"/>
              </w:rPr>
              <w:t>61,896,437.17</w:t>
            </w:r>
          </w:p>
        </w:tc>
      </w:tr>
      <w:tr w14:paraId="1D3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75C96DAC">
            <w:pPr>
              <w:spacing w:before="0" w:after="0" w:line="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1950" w:type="dxa"/>
            <w:shd w:val="clear" w:color="auto" w:fill="D3D3D3"/>
            <w:vAlign w:val="center"/>
          </w:tcPr>
          <w:p w14:paraId="13FB126E"/>
        </w:tc>
        <w:tc>
          <w:tcPr>
            <w:tcW w:w="1955" w:type="dxa"/>
            <w:shd w:val="clear" w:color="auto" w:fill="D3D3D3"/>
            <w:vAlign w:val="center"/>
          </w:tcPr>
          <w:p w14:paraId="1C04AB94"/>
        </w:tc>
      </w:tr>
      <w:tr w14:paraId="4EE3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C0A7F2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1950" w:type="dxa"/>
            <w:vAlign w:val="center"/>
          </w:tcPr>
          <w:p w14:paraId="51D9DAC5">
            <w:pPr>
              <w:spacing w:before="0" w:after="0" w:line="0" w:lineRule="exact"/>
              <w:jc w:val="right"/>
              <w:rPr>
                <w:rFonts w:ascii="宋体" w:hAnsi="宋体" w:eastAsia="宋体" w:cs="宋体"/>
                <w:sz w:val="18"/>
                <w:szCs w:val="18"/>
              </w:rPr>
            </w:pPr>
            <w:r>
              <w:rPr>
                <w:rFonts w:ascii="宋体" w:hAnsi="宋体" w:eastAsia="宋体" w:cs="宋体"/>
                <w:sz w:val="18"/>
                <w:szCs w:val="18"/>
              </w:rPr>
              <w:t>1,255,009,000.00</w:t>
            </w:r>
          </w:p>
        </w:tc>
        <w:tc>
          <w:tcPr>
            <w:tcW w:w="1955" w:type="dxa"/>
            <w:vAlign w:val="center"/>
          </w:tcPr>
          <w:p w14:paraId="3373A54C">
            <w:pPr>
              <w:spacing w:before="0" w:after="0" w:line="0" w:lineRule="exact"/>
              <w:jc w:val="right"/>
              <w:rPr>
                <w:rFonts w:ascii="宋体" w:hAnsi="宋体" w:eastAsia="宋体" w:cs="宋体"/>
                <w:sz w:val="18"/>
                <w:szCs w:val="18"/>
              </w:rPr>
            </w:pPr>
            <w:r>
              <w:rPr>
                <w:rFonts w:ascii="宋体" w:hAnsi="宋体" w:eastAsia="宋体" w:cs="宋体"/>
                <w:sz w:val="18"/>
                <w:szCs w:val="18"/>
              </w:rPr>
              <w:t>2,250,000,000.00</w:t>
            </w:r>
          </w:p>
        </w:tc>
      </w:tr>
      <w:tr w14:paraId="0B0C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7AA568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1950" w:type="dxa"/>
            <w:vAlign w:val="center"/>
          </w:tcPr>
          <w:p w14:paraId="5E4BF5C9">
            <w:pPr>
              <w:spacing w:before="0" w:after="0" w:line="0" w:lineRule="exact"/>
              <w:jc w:val="right"/>
              <w:rPr>
                <w:rFonts w:ascii="宋体" w:hAnsi="宋体" w:eastAsia="宋体" w:cs="宋体"/>
                <w:sz w:val="18"/>
                <w:szCs w:val="18"/>
              </w:rPr>
            </w:pPr>
            <w:r>
              <w:rPr>
                <w:rFonts w:ascii="宋体" w:hAnsi="宋体" w:eastAsia="宋体" w:cs="宋体"/>
                <w:sz w:val="18"/>
                <w:szCs w:val="18"/>
              </w:rPr>
              <w:t>7,354,685.88</w:t>
            </w:r>
          </w:p>
        </w:tc>
        <w:tc>
          <w:tcPr>
            <w:tcW w:w="1955" w:type="dxa"/>
            <w:vAlign w:val="center"/>
          </w:tcPr>
          <w:p w14:paraId="48F0F060">
            <w:pPr>
              <w:spacing w:before="0" w:after="0" w:line="0" w:lineRule="exact"/>
              <w:jc w:val="right"/>
              <w:rPr>
                <w:rFonts w:ascii="宋体" w:hAnsi="宋体" w:eastAsia="宋体" w:cs="宋体"/>
                <w:sz w:val="18"/>
                <w:szCs w:val="18"/>
              </w:rPr>
            </w:pPr>
            <w:r>
              <w:rPr>
                <w:rFonts w:ascii="宋体" w:hAnsi="宋体" w:eastAsia="宋体" w:cs="宋体"/>
                <w:sz w:val="18"/>
                <w:szCs w:val="18"/>
              </w:rPr>
              <w:t>15,370,489.60</w:t>
            </w:r>
          </w:p>
        </w:tc>
      </w:tr>
      <w:tr w14:paraId="5FC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73F8CD1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1950" w:type="dxa"/>
            <w:vAlign w:val="center"/>
          </w:tcPr>
          <w:p w14:paraId="09B4E6BD">
            <w:pPr>
              <w:spacing w:before="0" w:after="0" w:line="0" w:lineRule="exact"/>
              <w:jc w:val="right"/>
              <w:rPr>
                <w:rFonts w:ascii="宋体" w:hAnsi="宋体" w:eastAsia="宋体" w:cs="宋体"/>
                <w:sz w:val="18"/>
                <w:szCs w:val="18"/>
              </w:rPr>
            </w:pPr>
            <w:r>
              <w:rPr>
                <w:rFonts w:ascii="宋体" w:hAnsi="宋体" w:eastAsia="宋体" w:cs="宋体"/>
                <w:sz w:val="18"/>
                <w:szCs w:val="18"/>
              </w:rPr>
              <w:t>266,980.00</w:t>
            </w:r>
          </w:p>
        </w:tc>
        <w:tc>
          <w:tcPr>
            <w:tcW w:w="1955" w:type="dxa"/>
            <w:vAlign w:val="center"/>
          </w:tcPr>
          <w:p w14:paraId="6AB9437E">
            <w:pPr>
              <w:spacing w:before="0" w:after="0" w:line="0" w:lineRule="exact"/>
              <w:jc w:val="right"/>
              <w:rPr>
                <w:rFonts w:ascii="宋体" w:hAnsi="宋体" w:eastAsia="宋体" w:cs="宋体"/>
                <w:sz w:val="18"/>
                <w:szCs w:val="18"/>
              </w:rPr>
            </w:pPr>
          </w:p>
        </w:tc>
      </w:tr>
      <w:tr w14:paraId="35CA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7152EEA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1950" w:type="dxa"/>
            <w:vAlign w:val="center"/>
          </w:tcPr>
          <w:p w14:paraId="4584DE14">
            <w:pPr>
              <w:spacing w:before="0" w:after="0" w:line="0" w:lineRule="exact"/>
              <w:jc w:val="right"/>
              <w:rPr>
                <w:rFonts w:ascii="宋体" w:hAnsi="宋体" w:eastAsia="宋体" w:cs="宋体"/>
                <w:sz w:val="18"/>
                <w:szCs w:val="18"/>
              </w:rPr>
            </w:pPr>
          </w:p>
        </w:tc>
        <w:tc>
          <w:tcPr>
            <w:tcW w:w="1955" w:type="dxa"/>
            <w:vAlign w:val="center"/>
          </w:tcPr>
          <w:p w14:paraId="123BD414">
            <w:pPr>
              <w:spacing w:before="0" w:after="0" w:line="0" w:lineRule="exact"/>
              <w:jc w:val="right"/>
              <w:rPr>
                <w:rFonts w:ascii="宋体" w:hAnsi="宋体" w:eastAsia="宋体" w:cs="宋体"/>
                <w:sz w:val="18"/>
                <w:szCs w:val="18"/>
              </w:rPr>
            </w:pPr>
          </w:p>
        </w:tc>
      </w:tr>
      <w:tr w14:paraId="728F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28FE84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1950" w:type="dxa"/>
            <w:vAlign w:val="center"/>
          </w:tcPr>
          <w:p w14:paraId="05A92986">
            <w:pPr>
              <w:spacing w:before="0" w:after="0" w:line="0" w:lineRule="exact"/>
              <w:jc w:val="right"/>
              <w:rPr>
                <w:rFonts w:ascii="宋体" w:hAnsi="宋体" w:eastAsia="宋体" w:cs="宋体"/>
                <w:sz w:val="18"/>
                <w:szCs w:val="18"/>
              </w:rPr>
            </w:pPr>
          </w:p>
        </w:tc>
        <w:tc>
          <w:tcPr>
            <w:tcW w:w="1955" w:type="dxa"/>
            <w:vAlign w:val="center"/>
          </w:tcPr>
          <w:p w14:paraId="72A92356">
            <w:pPr>
              <w:spacing w:before="0" w:after="0" w:line="0" w:lineRule="exact"/>
              <w:jc w:val="right"/>
              <w:rPr>
                <w:rFonts w:ascii="宋体" w:hAnsi="宋体" w:eastAsia="宋体" w:cs="宋体"/>
                <w:sz w:val="18"/>
                <w:szCs w:val="18"/>
              </w:rPr>
            </w:pPr>
          </w:p>
        </w:tc>
      </w:tr>
      <w:tr w14:paraId="65D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3B5CF16">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1950" w:type="dxa"/>
            <w:vAlign w:val="center"/>
          </w:tcPr>
          <w:p w14:paraId="163A9E81">
            <w:pPr>
              <w:spacing w:before="0" w:after="0" w:line="0" w:lineRule="exact"/>
              <w:jc w:val="right"/>
              <w:rPr>
                <w:rFonts w:ascii="宋体" w:hAnsi="宋体" w:eastAsia="宋体" w:cs="宋体"/>
                <w:sz w:val="18"/>
                <w:szCs w:val="18"/>
              </w:rPr>
            </w:pPr>
            <w:r>
              <w:rPr>
                <w:rFonts w:ascii="宋体" w:hAnsi="宋体" w:eastAsia="宋体" w:cs="宋体"/>
                <w:sz w:val="18"/>
                <w:szCs w:val="18"/>
              </w:rPr>
              <w:t>1,262,630,665.88</w:t>
            </w:r>
          </w:p>
        </w:tc>
        <w:tc>
          <w:tcPr>
            <w:tcW w:w="1955" w:type="dxa"/>
            <w:vAlign w:val="center"/>
          </w:tcPr>
          <w:p w14:paraId="7CADC08E">
            <w:pPr>
              <w:spacing w:before="0" w:after="0" w:line="0" w:lineRule="exact"/>
              <w:jc w:val="right"/>
              <w:rPr>
                <w:rFonts w:ascii="宋体" w:hAnsi="宋体" w:eastAsia="宋体" w:cs="宋体"/>
                <w:sz w:val="18"/>
                <w:szCs w:val="18"/>
              </w:rPr>
            </w:pPr>
            <w:r>
              <w:rPr>
                <w:rFonts w:ascii="宋体" w:hAnsi="宋体" w:eastAsia="宋体" w:cs="宋体"/>
                <w:sz w:val="18"/>
                <w:szCs w:val="18"/>
              </w:rPr>
              <w:t>2,265,370,489.60</w:t>
            </w:r>
          </w:p>
        </w:tc>
      </w:tr>
      <w:tr w14:paraId="761D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437CCAB">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1950" w:type="dxa"/>
            <w:vAlign w:val="center"/>
          </w:tcPr>
          <w:p w14:paraId="7F2E9E26">
            <w:pPr>
              <w:spacing w:before="0" w:after="0" w:line="0" w:lineRule="exact"/>
              <w:jc w:val="right"/>
              <w:rPr>
                <w:rFonts w:ascii="宋体" w:hAnsi="宋体" w:eastAsia="宋体" w:cs="宋体"/>
                <w:sz w:val="18"/>
                <w:szCs w:val="18"/>
              </w:rPr>
            </w:pPr>
            <w:r>
              <w:rPr>
                <w:rFonts w:ascii="宋体" w:hAnsi="宋体" w:eastAsia="宋体" w:cs="宋体"/>
                <w:sz w:val="18"/>
                <w:szCs w:val="18"/>
              </w:rPr>
              <w:t>4,672,950.69</w:t>
            </w:r>
          </w:p>
        </w:tc>
        <w:tc>
          <w:tcPr>
            <w:tcW w:w="1955" w:type="dxa"/>
            <w:vAlign w:val="center"/>
          </w:tcPr>
          <w:p w14:paraId="42E2B749">
            <w:pPr>
              <w:spacing w:before="0" w:after="0" w:line="0" w:lineRule="exact"/>
              <w:jc w:val="right"/>
              <w:rPr>
                <w:rFonts w:ascii="宋体" w:hAnsi="宋体" w:eastAsia="宋体" w:cs="宋体"/>
                <w:sz w:val="18"/>
                <w:szCs w:val="18"/>
              </w:rPr>
            </w:pPr>
            <w:r>
              <w:rPr>
                <w:rFonts w:ascii="宋体" w:hAnsi="宋体" w:eastAsia="宋体" w:cs="宋体"/>
                <w:sz w:val="18"/>
                <w:szCs w:val="18"/>
              </w:rPr>
              <w:t>3,627,677.22</w:t>
            </w:r>
          </w:p>
        </w:tc>
      </w:tr>
      <w:tr w14:paraId="6901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A67547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1950" w:type="dxa"/>
            <w:vAlign w:val="center"/>
          </w:tcPr>
          <w:p w14:paraId="491714B7">
            <w:pPr>
              <w:spacing w:before="0" w:after="0" w:line="0" w:lineRule="exact"/>
              <w:jc w:val="right"/>
              <w:rPr>
                <w:rFonts w:ascii="宋体" w:hAnsi="宋体" w:eastAsia="宋体" w:cs="宋体"/>
                <w:sz w:val="18"/>
                <w:szCs w:val="18"/>
              </w:rPr>
            </w:pPr>
            <w:r>
              <w:rPr>
                <w:rFonts w:ascii="宋体" w:hAnsi="宋体" w:eastAsia="宋体" w:cs="宋体"/>
                <w:sz w:val="18"/>
                <w:szCs w:val="18"/>
              </w:rPr>
              <w:t>1,316,009,000.00</w:t>
            </w:r>
          </w:p>
        </w:tc>
        <w:tc>
          <w:tcPr>
            <w:tcW w:w="1955" w:type="dxa"/>
            <w:vAlign w:val="center"/>
          </w:tcPr>
          <w:p w14:paraId="0E56F63D">
            <w:pPr>
              <w:spacing w:before="0" w:after="0" w:line="0" w:lineRule="exact"/>
              <w:jc w:val="right"/>
              <w:rPr>
                <w:rFonts w:ascii="宋体" w:hAnsi="宋体" w:eastAsia="宋体" w:cs="宋体"/>
                <w:sz w:val="18"/>
                <w:szCs w:val="18"/>
              </w:rPr>
            </w:pPr>
            <w:r>
              <w:rPr>
                <w:rFonts w:ascii="宋体" w:hAnsi="宋体" w:eastAsia="宋体" w:cs="宋体"/>
                <w:sz w:val="18"/>
                <w:szCs w:val="18"/>
              </w:rPr>
              <w:t>2,233,049,100.00</w:t>
            </w:r>
          </w:p>
        </w:tc>
      </w:tr>
      <w:tr w14:paraId="462C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3D6F8E6">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1950" w:type="dxa"/>
            <w:vAlign w:val="center"/>
          </w:tcPr>
          <w:p w14:paraId="2ED1005E">
            <w:pPr>
              <w:spacing w:before="0" w:after="0" w:line="0" w:lineRule="exact"/>
              <w:jc w:val="right"/>
              <w:rPr>
                <w:rFonts w:ascii="宋体" w:hAnsi="宋体" w:eastAsia="宋体" w:cs="宋体"/>
                <w:sz w:val="18"/>
                <w:szCs w:val="18"/>
              </w:rPr>
            </w:pPr>
          </w:p>
        </w:tc>
        <w:tc>
          <w:tcPr>
            <w:tcW w:w="1955" w:type="dxa"/>
            <w:vAlign w:val="center"/>
          </w:tcPr>
          <w:p w14:paraId="4877D8EE">
            <w:pPr>
              <w:spacing w:before="0" w:after="0" w:line="0" w:lineRule="exact"/>
              <w:jc w:val="right"/>
              <w:rPr>
                <w:rFonts w:ascii="宋体" w:hAnsi="宋体" w:eastAsia="宋体" w:cs="宋体"/>
                <w:sz w:val="18"/>
                <w:szCs w:val="18"/>
              </w:rPr>
            </w:pPr>
          </w:p>
        </w:tc>
      </w:tr>
      <w:tr w14:paraId="2EF3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78095B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1950" w:type="dxa"/>
            <w:vAlign w:val="center"/>
          </w:tcPr>
          <w:p w14:paraId="077E6DE8">
            <w:pPr>
              <w:spacing w:before="0" w:after="0" w:line="0" w:lineRule="exact"/>
              <w:jc w:val="right"/>
              <w:rPr>
                <w:rFonts w:ascii="宋体" w:hAnsi="宋体" w:eastAsia="宋体" w:cs="宋体"/>
                <w:sz w:val="18"/>
                <w:szCs w:val="18"/>
              </w:rPr>
            </w:pPr>
          </w:p>
        </w:tc>
        <w:tc>
          <w:tcPr>
            <w:tcW w:w="1955" w:type="dxa"/>
            <w:vAlign w:val="center"/>
          </w:tcPr>
          <w:p w14:paraId="7D30908C">
            <w:pPr>
              <w:spacing w:before="0" w:after="0" w:line="0" w:lineRule="exact"/>
              <w:jc w:val="right"/>
              <w:rPr>
                <w:rFonts w:ascii="宋体" w:hAnsi="宋体" w:eastAsia="宋体" w:cs="宋体"/>
                <w:sz w:val="18"/>
                <w:szCs w:val="18"/>
              </w:rPr>
            </w:pPr>
          </w:p>
        </w:tc>
      </w:tr>
      <w:tr w14:paraId="30A2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2186CC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1950" w:type="dxa"/>
            <w:vAlign w:val="center"/>
          </w:tcPr>
          <w:p w14:paraId="478D0537">
            <w:pPr>
              <w:spacing w:before="0" w:after="0" w:line="0" w:lineRule="exact"/>
              <w:jc w:val="right"/>
              <w:rPr>
                <w:rFonts w:ascii="宋体" w:hAnsi="宋体" w:eastAsia="宋体" w:cs="宋体"/>
                <w:sz w:val="18"/>
                <w:szCs w:val="18"/>
              </w:rPr>
            </w:pPr>
            <w:r>
              <w:rPr>
                <w:rFonts w:ascii="宋体" w:hAnsi="宋体" w:eastAsia="宋体" w:cs="宋体"/>
                <w:sz w:val="18"/>
                <w:szCs w:val="18"/>
              </w:rPr>
              <w:t>125,061.81</w:t>
            </w:r>
          </w:p>
        </w:tc>
        <w:tc>
          <w:tcPr>
            <w:tcW w:w="1955" w:type="dxa"/>
            <w:vAlign w:val="center"/>
          </w:tcPr>
          <w:p w14:paraId="7111B32B">
            <w:pPr>
              <w:spacing w:before="0" w:after="0" w:line="0" w:lineRule="exact"/>
              <w:jc w:val="right"/>
              <w:rPr>
                <w:rFonts w:ascii="宋体" w:hAnsi="宋体" w:eastAsia="宋体" w:cs="宋体"/>
                <w:sz w:val="18"/>
                <w:szCs w:val="18"/>
              </w:rPr>
            </w:pPr>
          </w:p>
        </w:tc>
      </w:tr>
      <w:tr w14:paraId="2BAB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46C5842">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1950" w:type="dxa"/>
            <w:vAlign w:val="center"/>
          </w:tcPr>
          <w:p w14:paraId="67405980">
            <w:pPr>
              <w:spacing w:before="0" w:after="0" w:line="0" w:lineRule="exact"/>
              <w:jc w:val="right"/>
              <w:rPr>
                <w:rFonts w:ascii="宋体" w:hAnsi="宋体" w:eastAsia="宋体" w:cs="宋体"/>
                <w:sz w:val="18"/>
                <w:szCs w:val="18"/>
              </w:rPr>
            </w:pPr>
            <w:r>
              <w:rPr>
                <w:rFonts w:ascii="宋体" w:hAnsi="宋体" w:eastAsia="宋体" w:cs="宋体"/>
                <w:sz w:val="18"/>
                <w:szCs w:val="18"/>
              </w:rPr>
              <w:t>1,320,807,012.50</w:t>
            </w:r>
          </w:p>
        </w:tc>
        <w:tc>
          <w:tcPr>
            <w:tcW w:w="1955" w:type="dxa"/>
            <w:vAlign w:val="center"/>
          </w:tcPr>
          <w:p w14:paraId="62F00D10">
            <w:pPr>
              <w:spacing w:before="0" w:after="0" w:line="0" w:lineRule="exact"/>
              <w:jc w:val="right"/>
              <w:rPr>
                <w:rFonts w:ascii="宋体" w:hAnsi="宋体" w:eastAsia="宋体" w:cs="宋体"/>
                <w:sz w:val="18"/>
                <w:szCs w:val="18"/>
              </w:rPr>
            </w:pPr>
            <w:r>
              <w:rPr>
                <w:rFonts w:ascii="宋体" w:hAnsi="宋体" w:eastAsia="宋体" w:cs="宋体"/>
                <w:sz w:val="18"/>
                <w:szCs w:val="18"/>
              </w:rPr>
              <w:t>2,236,676,777.22</w:t>
            </w:r>
          </w:p>
        </w:tc>
      </w:tr>
      <w:tr w14:paraId="62E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6E7CC03">
            <w:pPr>
              <w:spacing w:before="0" w:after="0" w:line="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50" w:type="dxa"/>
            <w:vAlign w:val="center"/>
          </w:tcPr>
          <w:p w14:paraId="7DFD0D63">
            <w:pPr>
              <w:spacing w:before="0" w:after="0" w:line="0" w:lineRule="exact"/>
              <w:jc w:val="right"/>
              <w:rPr>
                <w:rFonts w:ascii="宋体" w:hAnsi="宋体" w:eastAsia="宋体" w:cs="宋体"/>
                <w:sz w:val="18"/>
                <w:szCs w:val="18"/>
              </w:rPr>
            </w:pPr>
            <w:r>
              <w:rPr>
                <w:rFonts w:ascii="宋体" w:hAnsi="宋体" w:eastAsia="宋体" w:cs="宋体"/>
                <w:sz w:val="18"/>
                <w:szCs w:val="18"/>
              </w:rPr>
              <w:t>-58,176,346.62</w:t>
            </w:r>
          </w:p>
        </w:tc>
        <w:tc>
          <w:tcPr>
            <w:tcW w:w="1955" w:type="dxa"/>
            <w:vAlign w:val="center"/>
          </w:tcPr>
          <w:p w14:paraId="48CEA553">
            <w:pPr>
              <w:spacing w:before="0" w:after="0" w:line="0" w:lineRule="exact"/>
              <w:jc w:val="right"/>
              <w:rPr>
                <w:rFonts w:ascii="宋体" w:hAnsi="宋体" w:eastAsia="宋体" w:cs="宋体"/>
                <w:sz w:val="18"/>
                <w:szCs w:val="18"/>
              </w:rPr>
            </w:pPr>
            <w:r>
              <w:rPr>
                <w:rFonts w:ascii="宋体" w:hAnsi="宋体" w:eastAsia="宋体" w:cs="宋体"/>
                <w:sz w:val="18"/>
                <w:szCs w:val="18"/>
              </w:rPr>
              <w:t>28,693,712.38</w:t>
            </w:r>
          </w:p>
        </w:tc>
      </w:tr>
      <w:tr w14:paraId="6ACE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CE30EFF">
            <w:pPr>
              <w:spacing w:before="0" w:after="0" w:line="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1950" w:type="dxa"/>
            <w:shd w:val="clear" w:color="auto" w:fill="D3D3D3"/>
            <w:vAlign w:val="center"/>
          </w:tcPr>
          <w:p w14:paraId="542957F3"/>
        </w:tc>
        <w:tc>
          <w:tcPr>
            <w:tcW w:w="1955" w:type="dxa"/>
            <w:shd w:val="clear" w:color="auto" w:fill="D3D3D3"/>
            <w:vAlign w:val="center"/>
          </w:tcPr>
          <w:p w14:paraId="516A404A"/>
        </w:tc>
      </w:tr>
      <w:tr w14:paraId="398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71910B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1950" w:type="dxa"/>
            <w:vAlign w:val="center"/>
          </w:tcPr>
          <w:p w14:paraId="1674C470">
            <w:pPr>
              <w:spacing w:before="0" w:after="0" w:line="0" w:lineRule="exact"/>
              <w:jc w:val="right"/>
              <w:rPr>
                <w:rFonts w:ascii="宋体" w:hAnsi="宋体" w:eastAsia="宋体" w:cs="宋体"/>
                <w:sz w:val="18"/>
                <w:szCs w:val="18"/>
              </w:rPr>
            </w:pPr>
          </w:p>
        </w:tc>
        <w:tc>
          <w:tcPr>
            <w:tcW w:w="1955" w:type="dxa"/>
            <w:vAlign w:val="center"/>
          </w:tcPr>
          <w:p w14:paraId="7D9AB0C4">
            <w:pPr>
              <w:spacing w:before="0" w:after="0" w:line="0" w:lineRule="exact"/>
              <w:jc w:val="right"/>
              <w:rPr>
                <w:rFonts w:ascii="宋体" w:hAnsi="宋体" w:eastAsia="宋体" w:cs="宋体"/>
                <w:sz w:val="18"/>
                <w:szCs w:val="18"/>
              </w:rPr>
            </w:pPr>
          </w:p>
        </w:tc>
      </w:tr>
      <w:tr w14:paraId="2AFF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9D1E9E9">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1950" w:type="dxa"/>
            <w:vAlign w:val="center"/>
          </w:tcPr>
          <w:p w14:paraId="5014BB7E">
            <w:pPr>
              <w:spacing w:before="0" w:after="0" w:line="0" w:lineRule="exact"/>
              <w:jc w:val="right"/>
              <w:rPr>
                <w:rFonts w:ascii="宋体" w:hAnsi="宋体" w:eastAsia="宋体" w:cs="宋体"/>
                <w:sz w:val="18"/>
                <w:szCs w:val="18"/>
              </w:rPr>
            </w:pPr>
          </w:p>
        </w:tc>
        <w:tc>
          <w:tcPr>
            <w:tcW w:w="1955" w:type="dxa"/>
            <w:vAlign w:val="center"/>
          </w:tcPr>
          <w:p w14:paraId="0388F0EE">
            <w:pPr>
              <w:spacing w:before="0" w:after="0" w:line="0" w:lineRule="exact"/>
              <w:jc w:val="right"/>
              <w:rPr>
                <w:rFonts w:ascii="宋体" w:hAnsi="宋体" w:eastAsia="宋体" w:cs="宋体"/>
                <w:sz w:val="18"/>
                <w:szCs w:val="18"/>
              </w:rPr>
            </w:pPr>
          </w:p>
        </w:tc>
      </w:tr>
      <w:tr w14:paraId="714B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0798CA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1950" w:type="dxa"/>
            <w:vAlign w:val="center"/>
          </w:tcPr>
          <w:p w14:paraId="4CCF6C28">
            <w:pPr>
              <w:spacing w:before="0" w:after="0" w:line="0" w:lineRule="exact"/>
              <w:jc w:val="right"/>
              <w:rPr>
                <w:rFonts w:ascii="宋体" w:hAnsi="宋体" w:eastAsia="宋体" w:cs="宋体"/>
                <w:sz w:val="18"/>
                <w:szCs w:val="18"/>
              </w:rPr>
            </w:pPr>
          </w:p>
        </w:tc>
        <w:tc>
          <w:tcPr>
            <w:tcW w:w="1955" w:type="dxa"/>
            <w:vAlign w:val="center"/>
          </w:tcPr>
          <w:p w14:paraId="0951D0A7">
            <w:pPr>
              <w:spacing w:before="0" w:after="0" w:line="0" w:lineRule="exact"/>
              <w:jc w:val="right"/>
              <w:rPr>
                <w:rFonts w:ascii="宋体" w:hAnsi="宋体" w:eastAsia="宋体" w:cs="宋体"/>
                <w:sz w:val="18"/>
                <w:szCs w:val="18"/>
              </w:rPr>
            </w:pPr>
          </w:p>
        </w:tc>
      </w:tr>
      <w:tr w14:paraId="316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71694A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1950" w:type="dxa"/>
            <w:vAlign w:val="center"/>
          </w:tcPr>
          <w:p w14:paraId="3C4514FD">
            <w:pPr>
              <w:spacing w:before="0" w:after="0" w:line="0" w:lineRule="exact"/>
              <w:jc w:val="right"/>
              <w:rPr>
                <w:rFonts w:ascii="宋体" w:hAnsi="宋体" w:eastAsia="宋体" w:cs="宋体"/>
                <w:sz w:val="18"/>
                <w:szCs w:val="18"/>
              </w:rPr>
            </w:pPr>
            <w:r>
              <w:rPr>
                <w:rFonts w:ascii="宋体" w:hAnsi="宋体" w:eastAsia="宋体" w:cs="宋体"/>
                <w:sz w:val="18"/>
                <w:szCs w:val="18"/>
              </w:rPr>
              <w:t>1,470,000.00</w:t>
            </w:r>
          </w:p>
        </w:tc>
        <w:tc>
          <w:tcPr>
            <w:tcW w:w="1955" w:type="dxa"/>
            <w:vAlign w:val="center"/>
          </w:tcPr>
          <w:p w14:paraId="0C7C5669">
            <w:pPr>
              <w:spacing w:before="0" w:after="0" w:line="0" w:lineRule="exact"/>
              <w:jc w:val="right"/>
              <w:rPr>
                <w:rFonts w:ascii="宋体" w:hAnsi="宋体" w:eastAsia="宋体" w:cs="宋体"/>
                <w:sz w:val="18"/>
                <w:szCs w:val="18"/>
              </w:rPr>
            </w:pPr>
          </w:p>
        </w:tc>
      </w:tr>
      <w:tr w14:paraId="261F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CCEDFA5">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1950" w:type="dxa"/>
            <w:vAlign w:val="center"/>
          </w:tcPr>
          <w:p w14:paraId="7A76921F">
            <w:pPr>
              <w:spacing w:before="0" w:after="0" w:line="0" w:lineRule="exact"/>
              <w:jc w:val="right"/>
              <w:rPr>
                <w:rFonts w:ascii="宋体" w:hAnsi="宋体" w:eastAsia="宋体" w:cs="宋体"/>
                <w:sz w:val="18"/>
                <w:szCs w:val="18"/>
              </w:rPr>
            </w:pPr>
            <w:r>
              <w:rPr>
                <w:rFonts w:ascii="宋体" w:hAnsi="宋体" w:eastAsia="宋体" w:cs="宋体"/>
                <w:sz w:val="18"/>
                <w:szCs w:val="18"/>
              </w:rPr>
              <w:t>1,470,000.00</w:t>
            </w:r>
          </w:p>
        </w:tc>
        <w:tc>
          <w:tcPr>
            <w:tcW w:w="1955" w:type="dxa"/>
            <w:vAlign w:val="center"/>
          </w:tcPr>
          <w:p w14:paraId="73202DDF">
            <w:pPr>
              <w:spacing w:before="0" w:after="0" w:line="0" w:lineRule="exact"/>
              <w:jc w:val="right"/>
              <w:rPr>
                <w:rFonts w:ascii="宋体" w:hAnsi="宋体" w:eastAsia="宋体" w:cs="宋体"/>
                <w:sz w:val="18"/>
                <w:szCs w:val="18"/>
              </w:rPr>
            </w:pPr>
          </w:p>
        </w:tc>
      </w:tr>
      <w:tr w14:paraId="11F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52B01FD7">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1950" w:type="dxa"/>
            <w:vAlign w:val="center"/>
          </w:tcPr>
          <w:p w14:paraId="5BEBC0E3">
            <w:pPr>
              <w:spacing w:before="0" w:after="0" w:line="0" w:lineRule="exact"/>
              <w:jc w:val="right"/>
              <w:rPr>
                <w:rFonts w:ascii="宋体" w:hAnsi="宋体" w:eastAsia="宋体" w:cs="宋体"/>
                <w:sz w:val="18"/>
                <w:szCs w:val="18"/>
              </w:rPr>
            </w:pPr>
          </w:p>
        </w:tc>
        <w:tc>
          <w:tcPr>
            <w:tcW w:w="1955" w:type="dxa"/>
            <w:vAlign w:val="center"/>
          </w:tcPr>
          <w:p w14:paraId="6B137F6E">
            <w:pPr>
              <w:spacing w:before="0" w:after="0" w:line="0" w:lineRule="exact"/>
              <w:jc w:val="right"/>
              <w:rPr>
                <w:rFonts w:ascii="宋体" w:hAnsi="宋体" w:eastAsia="宋体" w:cs="宋体"/>
                <w:sz w:val="18"/>
                <w:szCs w:val="18"/>
              </w:rPr>
            </w:pPr>
          </w:p>
        </w:tc>
      </w:tr>
      <w:tr w14:paraId="0ECF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04E342F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1950" w:type="dxa"/>
            <w:vAlign w:val="center"/>
          </w:tcPr>
          <w:p w14:paraId="655A62A5">
            <w:pPr>
              <w:spacing w:before="0" w:after="0" w:line="0" w:lineRule="exact"/>
              <w:jc w:val="right"/>
              <w:rPr>
                <w:rFonts w:ascii="宋体" w:hAnsi="宋体" w:eastAsia="宋体" w:cs="宋体"/>
                <w:sz w:val="18"/>
                <w:szCs w:val="18"/>
              </w:rPr>
            </w:pPr>
            <w:r>
              <w:rPr>
                <w:rFonts w:ascii="宋体" w:hAnsi="宋体" w:eastAsia="宋体" w:cs="宋体"/>
                <w:sz w:val="18"/>
                <w:szCs w:val="18"/>
              </w:rPr>
              <w:t>57,205,377.37</w:t>
            </w:r>
          </w:p>
        </w:tc>
        <w:tc>
          <w:tcPr>
            <w:tcW w:w="1955" w:type="dxa"/>
            <w:vAlign w:val="center"/>
          </w:tcPr>
          <w:p w14:paraId="5A92C48E">
            <w:pPr>
              <w:spacing w:before="0" w:after="0" w:line="0" w:lineRule="exact"/>
              <w:jc w:val="right"/>
              <w:rPr>
                <w:rFonts w:ascii="宋体" w:hAnsi="宋体" w:eastAsia="宋体" w:cs="宋体"/>
                <w:sz w:val="18"/>
                <w:szCs w:val="18"/>
              </w:rPr>
            </w:pPr>
            <w:r>
              <w:rPr>
                <w:rFonts w:ascii="宋体" w:hAnsi="宋体" w:eastAsia="宋体" w:cs="宋体"/>
                <w:sz w:val="18"/>
                <w:szCs w:val="18"/>
              </w:rPr>
              <w:t>43,945,703.86</w:t>
            </w:r>
          </w:p>
        </w:tc>
      </w:tr>
      <w:tr w14:paraId="210F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86A84A0">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1950" w:type="dxa"/>
            <w:vAlign w:val="center"/>
          </w:tcPr>
          <w:p w14:paraId="519DF769">
            <w:pPr>
              <w:spacing w:before="0" w:after="0" w:line="0" w:lineRule="exact"/>
              <w:jc w:val="right"/>
              <w:rPr>
                <w:rFonts w:ascii="宋体" w:hAnsi="宋体" w:eastAsia="宋体" w:cs="宋体"/>
                <w:sz w:val="18"/>
                <w:szCs w:val="18"/>
              </w:rPr>
            </w:pPr>
          </w:p>
        </w:tc>
        <w:tc>
          <w:tcPr>
            <w:tcW w:w="1955" w:type="dxa"/>
            <w:vAlign w:val="center"/>
          </w:tcPr>
          <w:p w14:paraId="2CD3CBDF">
            <w:pPr>
              <w:spacing w:before="0" w:after="0" w:line="0" w:lineRule="exact"/>
              <w:jc w:val="right"/>
              <w:rPr>
                <w:rFonts w:ascii="宋体" w:hAnsi="宋体" w:eastAsia="宋体" w:cs="宋体"/>
                <w:sz w:val="18"/>
                <w:szCs w:val="18"/>
              </w:rPr>
            </w:pPr>
          </w:p>
        </w:tc>
      </w:tr>
      <w:tr w14:paraId="51C8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162166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1950" w:type="dxa"/>
            <w:vAlign w:val="center"/>
          </w:tcPr>
          <w:p w14:paraId="20721045">
            <w:pPr>
              <w:spacing w:before="0" w:after="0" w:line="0" w:lineRule="exact"/>
              <w:jc w:val="right"/>
              <w:rPr>
                <w:rFonts w:ascii="宋体" w:hAnsi="宋体" w:eastAsia="宋体" w:cs="宋体"/>
                <w:sz w:val="18"/>
                <w:szCs w:val="18"/>
              </w:rPr>
            </w:pPr>
          </w:p>
        </w:tc>
        <w:tc>
          <w:tcPr>
            <w:tcW w:w="1955" w:type="dxa"/>
            <w:vAlign w:val="center"/>
          </w:tcPr>
          <w:p w14:paraId="36A7A190">
            <w:pPr>
              <w:spacing w:before="0" w:after="0" w:line="0" w:lineRule="exact"/>
              <w:jc w:val="right"/>
              <w:rPr>
                <w:rFonts w:ascii="宋体" w:hAnsi="宋体" w:eastAsia="宋体" w:cs="宋体"/>
                <w:sz w:val="18"/>
                <w:szCs w:val="18"/>
              </w:rPr>
            </w:pPr>
          </w:p>
        </w:tc>
      </w:tr>
      <w:tr w14:paraId="691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B1D562B">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1950" w:type="dxa"/>
            <w:vAlign w:val="center"/>
          </w:tcPr>
          <w:p w14:paraId="312CC9B0">
            <w:pPr>
              <w:spacing w:before="0" w:after="0" w:line="0" w:lineRule="exact"/>
              <w:jc w:val="right"/>
              <w:rPr>
                <w:rFonts w:ascii="宋体" w:hAnsi="宋体" w:eastAsia="宋体" w:cs="宋体"/>
                <w:sz w:val="18"/>
                <w:szCs w:val="18"/>
              </w:rPr>
            </w:pPr>
            <w:r>
              <w:rPr>
                <w:rFonts w:ascii="宋体" w:hAnsi="宋体" w:eastAsia="宋体" w:cs="宋体"/>
                <w:sz w:val="18"/>
                <w:szCs w:val="18"/>
              </w:rPr>
              <w:t>57,205,377.37</w:t>
            </w:r>
          </w:p>
        </w:tc>
        <w:tc>
          <w:tcPr>
            <w:tcW w:w="1955" w:type="dxa"/>
            <w:vAlign w:val="center"/>
          </w:tcPr>
          <w:p w14:paraId="3D50CF51">
            <w:pPr>
              <w:spacing w:before="0" w:after="0" w:line="0" w:lineRule="exact"/>
              <w:jc w:val="right"/>
              <w:rPr>
                <w:rFonts w:ascii="宋体" w:hAnsi="宋体" w:eastAsia="宋体" w:cs="宋体"/>
                <w:sz w:val="18"/>
                <w:szCs w:val="18"/>
              </w:rPr>
            </w:pPr>
            <w:r>
              <w:rPr>
                <w:rFonts w:ascii="宋体" w:hAnsi="宋体" w:eastAsia="宋体" w:cs="宋体"/>
                <w:sz w:val="18"/>
                <w:szCs w:val="18"/>
              </w:rPr>
              <w:t>43,945,703.86</w:t>
            </w:r>
          </w:p>
        </w:tc>
      </w:tr>
      <w:tr w14:paraId="37FE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3A74B479">
            <w:pPr>
              <w:spacing w:before="0" w:after="0" w:line="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50" w:type="dxa"/>
            <w:vAlign w:val="center"/>
          </w:tcPr>
          <w:p w14:paraId="2F09716E">
            <w:pPr>
              <w:spacing w:before="0" w:after="0" w:line="0" w:lineRule="exact"/>
              <w:jc w:val="right"/>
              <w:rPr>
                <w:rFonts w:ascii="宋体" w:hAnsi="宋体" w:eastAsia="宋体" w:cs="宋体"/>
                <w:sz w:val="18"/>
                <w:szCs w:val="18"/>
              </w:rPr>
            </w:pPr>
            <w:r>
              <w:rPr>
                <w:rFonts w:ascii="宋体" w:hAnsi="宋体" w:eastAsia="宋体" w:cs="宋体"/>
                <w:sz w:val="18"/>
                <w:szCs w:val="18"/>
              </w:rPr>
              <w:t>-55,735,377.37</w:t>
            </w:r>
          </w:p>
        </w:tc>
        <w:tc>
          <w:tcPr>
            <w:tcW w:w="1955" w:type="dxa"/>
            <w:vAlign w:val="center"/>
          </w:tcPr>
          <w:p w14:paraId="0907F30D">
            <w:pPr>
              <w:spacing w:before="0" w:after="0" w:line="0" w:lineRule="exact"/>
              <w:jc w:val="right"/>
              <w:rPr>
                <w:rFonts w:ascii="宋体" w:hAnsi="宋体" w:eastAsia="宋体" w:cs="宋体"/>
                <w:sz w:val="18"/>
                <w:szCs w:val="18"/>
              </w:rPr>
            </w:pPr>
            <w:r>
              <w:rPr>
                <w:rFonts w:ascii="宋体" w:hAnsi="宋体" w:eastAsia="宋体" w:cs="宋体"/>
                <w:sz w:val="18"/>
                <w:szCs w:val="18"/>
              </w:rPr>
              <w:t>-43,945,703.86</w:t>
            </w:r>
          </w:p>
        </w:tc>
      </w:tr>
      <w:tr w14:paraId="251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6D63838D">
            <w:pPr>
              <w:spacing w:before="0" w:after="0" w:line="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1950" w:type="dxa"/>
            <w:vAlign w:val="center"/>
          </w:tcPr>
          <w:p w14:paraId="46BA9600">
            <w:pPr>
              <w:spacing w:before="0" w:after="0" w:line="0" w:lineRule="exact"/>
              <w:jc w:val="right"/>
              <w:rPr>
                <w:rFonts w:ascii="宋体" w:hAnsi="宋体" w:eastAsia="宋体" w:cs="宋体"/>
                <w:sz w:val="18"/>
                <w:szCs w:val="18"/>
              </w:rPr>
            </w:pPr>
            <w:r>
              <w:rPr>
                <w:rFonts w:ascii="宋体" w:hAnsi="宋体" w:eastAsia="宋体" w:cs="宋体"/>
                <w:sz w:val="18"/>
                <w:szCs w:val="18"/>
              </w:rPr>
              <w:t>-676,500.47</w:t>
            </w:r>
          </w:p>
        </w:tc>
        <w:tc>
          <w:tcPr>
            <w:tcW w:w="1955" w:type="dxa"/>
            <w:vAlign w:val="center"/>
          </w:tcPr>
          <w:p w14:paraId="48FE5BE0">
            <w:pPr>
              <w:spacing w:before="0" w:after="0" w:line="0" w:lineRule="exact"/>
              <w:jc w:val="right"/>
              <w:rPr>
                <w:rFonts w:ascii="宋体" w:hAnsi="宋体" w:eastAsia="宋体" w:cs="宋体"/>
                <w:sz w:val="18"/>
                <w:szCs w:val="18"/>
              </w:rPr>
            </w:pPr>
            <w:r>
              <w:rPr>
                <w:rFonts w:ascii="宋体" w:hAnsi="宋体" w:eastAsia="宋体" w:cs="宋体"/>
                <w:sz w:val="18"/>
                <w:szCs w:val="18"/>
              </w:rPr>
              <w:t>-239,053.65</w:t>
            </w:r>
          </w:p>
        </w:tc>
      </w:tr>
      <w:tr w14:paraId="7D0C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13098ACC">
            <w:pPr>
              <w:spacing w:before="0" w:after="0" w:line="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1950" w:type="dxa"/>
            <w:vAlign w:val="center"/>
          </w:tcPr>
          <w:p w14:paraId="20EC4E3D">
            <w:pPr>
              <w:spacing w:before="0" w:after="0" w:line="0" w:lineRule="exact"/>
              <w:jc w:val="right"/>
              <w:rPr>
                <w:rFonts w:ascii="宋体" w:hAnsi="宋体" w:eastAsia="宋体" w:cs="宋体"/>
                <w:sz w:val="18"/>
                <w:szCs w:val="18"/>
              </w:rPr>
            </w:pPr>
            <w:r>
              <w:rPr>
                <w:rFonts w:ascii="宋体" w:hAnsi="宋体" w:eastAsia="宋体" w:cs="宋体"/>
                <w:sz w:val="18"/>
                <w:szCs w:val="18"/>
              </w:rPr>
              <w:t>12,541,672.05</w:t>
            </w:r>
          </w:p>
        </w:tc>
        <w:tc>
          <w:tcPr>
            <w:tcW w:w="1955" w:type="dxa"/>
            <w:vAlign w:val="center"/>
          </w:tcPr>
          <w:p w14:paraId="4D599F1B">
            <w:pPr>
              <w:spacing w:before="0" w:after="0" w:line="0" w:lineRule="exact"/>
              <w:jc w:val="right"/>
              <w:rPr>
                <w:rFonts w:ascii="宋体" w:hAnsi="宋体" w:eastAsia="宋体" w:cs="宋体"/>
                <w:sz w:val="18"/>
                <w:szCs w:val="18"/>
              </w:rPr>
            </w:pPr>
            <w:r>
              <w:rPr>
                <w:rFonts w:ascii="宋体" w:hAnsi="宋体" w:eastAsia="宋体" w:cs="宋体"/>
                <w:sz w:val="18"/>
                <w:szCs w:val="18"/>
              </w:rPr>
              <w:t>46,405,392.04</w:t>
            </w:r>
          </w:p>
        </w:tc>
      </w:tr>
      <w:tr w14:paraId="011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425F60F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1950" w:type="dxa"/>
            <w:vAlign w:val="center"/>
          </w:tcPr>
          <w:p w14:paraId="2C601C2A">
            <w:pPr>
              <w:spacing w:before="0" w:after="0" w:line="0" w:lineRule="exact"/>
              <w:jc w:val="right"/>
              <w:rPr>
                <w:rFonts w:ascii="宋体" w:hAnsi="宋体" w:eastAsia="宋体" w:cs="宋体"/>
                <w:sz w:val="18"/>
                <w:szCs w:val="18"/>
              </w:rPr>
            </w:pPr>
            <w:r>
              <w:rPr>
                <w:rFonts w:ascii="宋体" w:hAnsi="宋体" w:eastAsia="宋体" w:cs="宋体"/>
                <w:sz w:val="18"/>
                <w:szCs w:val="18"/>
              </w:rPr>
              <w:t>239,040,585.85</w:t>
            </w:r>
          </w:p>
        </w:tc>
        <w:tc>
          <w:tcPr>
            <w:tcW w:w="1955" w:type="dxa"/>
            <w:vAlign w:val="center"/>
          </w:tcPr>
          <w:p w14:paraId="2E1A018F">
            <w:pPr>
              <w:spacing w:before="0" w:after="0" w:line="0" w:lineRule="exact"/>
              <w:jc w:val="right"/>
              <w:rPr>
                <w:rFonts w:ascii="宋体" w:hAnsi="宋体" w:eastAsia="宋体" w:cs="宋体"/>
                <w:sz w:val="18"/>
                <w:szCs w:val="18"/>
              </w:rPr>
            </w:pPr>
            <w:r>
              <w:rPr>
                <w:rFonts w:ascii="宋体" w:hAnsi="宋体" w:eastAsia="宋体" w:cs="宋体"/>
                <w:sz w:val="18"/>
                <w:szCs w:val="18"/>
              </w:rPr>
              <w:t>169,938,139.07</w:t>
            </w:r>
          </w:p>
        </w:tc>
      </w:tr>
      <w:tr w14:paraId="3FC6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34" w:type="dxa"/>
            <w:shd w:val="clear" w:color="auto" w:fill="D3D3D3"/>
            <w:vAlign w:val="center"/>
          </w:tcPr>
          <w:p w14:paraId="2CC2D353">
            <w:pPr>
              <w:spacing w:before="0" w:after="0" w:line="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1950" w:type="dxa"/>
            <w:vAlign w:val="center"/>
          </w:tcPr>
          <w:p w14:paraId="484743F1">
            <w:pPr>
              <w:spacing w:before="0" w:after="0" w:line="0" w:lineRule="exact"/>
              <w:jc w:val="right"/>
              <w:rPr>
                <w:rFonts w:ascii="宋体" w:hAnsi="宋体" w:eastAsia="宋体" w:cs="宋体"/>
                <w:sz w:val="18"/>
                <w:szCs w:val="18"/>
              </w:rPr>
            </w:pPr>
            <w:r>
              <w:rPr>
                <w:rFonts w:ascii="宋体" w:hAnsi="宋体" w:eastAsia="宋体" w:cs="宋体"/>
                <w:sz w:val="18"/>
                <w:szCs w:val="18"/>
              </w:rPr>
              <w:t>251,582,257.90</w:t>
            </w:r>
          </w:p>
        </w:tc>
        <w:tc>
          <w:tcPr>
            <w:tcW w:w="1955" w:type="dxa"/>
            <w:vAlign w:val="center"/>
          </w:tcPr>
          <w:p w14:paraId="454E5392">
            <w:pPr>
              <w:spacing w:before="0" w:after="0" w:line="0" w:lineRule="exact"/>
              <w:jc w:val="right"/>
              <w:rPr>
                <w:rFonts w:ascii="宋体" w:hAnsi="宋体" w:eastAsia="宋体" w:cs="宋体"/>
                <w:sz w:val="18"/>
                <w:szCs w:val="18"/>
              </w:rPr>
            </w:pPr>
            <w:r>
              <w:rPr>
                <w:rFonts w:ascii="宋体" w:hAnsi="宋体" w:eastAsia="宋体" w:cs="宋体"/>
                <w:sz w:val="18"/>
                <w:szCs w:val="18"/>
              </w:rPr>
              <w:t>216,343,531.11</w:t>
            </w:r>
          </w:p>
        </w:tc>
      </w:tr>
    </w:tbl>
    <w:p w14:paraId="11FF388D">
      <w:pPr>
        <w:pStyle w:val="2"/>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（二）2025年起首次执行新会计准则调整首次执行当年年初财务报表相关项目情况</w:t>
      </w:r>
      <w:bookmarkEnd w:id="13"/>
    </w:p>
    <w:p w14:paraId="71C4387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D71FCA">
      <w:pPr>
        <w:pStyle w:val="2"/>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（三）审计报告</w:t>
      </w:r>
      <w:bookmarkEnd w:id="14"/>
    </w:p>
    <w:p w14:paraId="79B6CC45">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第三季度财务会计报告是否经过审计</w:t>
      </w:r>
    </w:p>
    <w:p w14:paraId="6B20B36E">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E4DCBE2">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公司第三季度财务会计报告未经审计。</w:t>
      </w:r>
    </w:p>
    <w:p w14:paraId="55B6F155">
      <w:pPr>
        <w:spacing w:before="40" w:after="40" w:line="240" w:lineRule="exact"/>
        <w:jc w:val="right"/>
        <w:rPr>
          <w:rFonts w:ascii="宋体" w:hAnsi="宋体" w:eastAsia="宋体" w:cs="宋体"/>
          <w:sz w:val="18"/>
          <w:szCs w:val="18"/>
        </w:rPr>
      </w:pPr>
    </w:p>
    <w:p w14:paraId="228BD482">
      <w:pPr>
        <w:spacing w:before="40" w:after="40" w:line="240" w:lineRule="exact"/>
        <w:jc w:val="right"/>
        <w:rPr>
          <w:rFonts w:ascii="宋体" w:hAnsi="宋体" w:eastAsia="宋体" w:cs="宋体"/>
          <w:sz w:val="18"/>
          <w:szCs w:val="18"/>
        </w:rPr>
      </w:pPr>
    </w:p>
    <w:p w14:paraId="2F9127B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18"/>
          <w:szCs w:val="18"/>
        </w:rPr>
      </w:pPr>
      <w:r>
        <w:rPr>
          <w:rFonts w:ascii="宋体" w:hAnsi="宋体" w:eastAsia="宋体" w:cs="宋体"/>
          <w:sz w:val="18"/>
          <w:szCs w:val="18"/>
        </w:rPr>
        <w:t>青岛食品股份有限公司</w:t>
      </w:r>
    </w:p>
    <w:p w14:paraId="64C3FFA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18"/>
          <w:szCs w:val="18"/>
        </w:rPr>
      </w:pPr>
      <w:r>
        <w:rPr>
          <w:rFonts w:ascii="宋体" w:hAnsi="宋体" w:eastAsia="宋体" w:cs="宋体"/>
          <w:sz w:val="18"/>
          <w:szCs w:val="18"/>
        </w:rPr>
        <w:t>董事会</w:t>
      </w:r>
    </w:p>
    <w:p w14:paraId="5255211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2025年10月25日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13B3">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D981">
    <w:pPr>
      <w:pStyle w:val="9"/>
      <w:pBdr>
        <w:bottom w:val="single" w:color="auto" w:sz="6" w:space="1"/>
      </w:pBdr>
    </w:pPr>
    <w:r>
      <w:drawing>
        <wp:anchor distT="0" distB="0" distL="114300" distR="114300" simplePos="0" relativeHeight="251659264" behindDoc="0" locked="0" layoutInCell="1" allowOverlap="1">
          <wp:simplePos x="0" y="0"/>
          <wp:positionH relativeFrom="column">
            <wp:posOffset>-59055</wp:posOffset>
          </wp:positionH>
          <wp:positionV relativeFrom="paragraph">
            <wp:posOffset>-631825</wp:posOffset>
          </wp:positionV>
          <wp:extent cx="1040130" cy="1040130"/>
          <wp:effectExtent l="0" t="0" r="0" b="0"/>
          <wp:wrapNone/>
          <wp:docPr id="1" name="图片 1"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1160657"/>
                  <pic:cNvPicPr>
                    <a:picLocks noChangeAspect="1"/>
                  </pic:cNvPicPr>
                </pic:nvPicPr>
                <pic:blipFill>
                  <a:blip r:embed="rId1"/>
                  <a:stretch>
                    <a:fillRect/>
                  </a:stretch>
                </pic:blipFill>
                <pic:spPr>
                  <a:xfrm>
                    <a:off x="0" y="0"/>
                    <a:ext cx="1040130" cy="1040130"/>
                  </a:xfrm>
                  <a:prstGeom prst="rect">
                    <a:avLst/>
                  </a:prstGeom>
                </pic:spPr>
              </pic:pic>
            </a:graphicData>
          </a:graphic>
        </wp:anchor>
      </w:drawing>
    </w:r>
    <w:r>
      <w:t>青岛食品股份有限公司2025年第三季度报告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doNotExpandShiftReturn/>
    <w:useFELayout/>
    <w:compatSetting w:name="compatibilityMode" w:uri="http://schemas.microsoft.com/office/word" w:val="14"/>
  </w:compat>
  <w:rsids>
    <w:rsidRoot w:val="00000000"/>
    <w:rsid w:val="038B5E15"/>
    <w:rsid w:val="1B6D0E0F"/>
    <w:rsid w:val="4D8421BB"/>
    <w:rsid w:val="533B2BD1"/>
    <w:rsid w:val="5CA83D1C"/>
    <w:rsid w:val="6039736F"/>
    <w:rsid w:val="627070B5"/>
    <w:rsid w:val="7B7A0BB6"/>
    <w:rsid w:val="7E001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hAnsi="Times New Roman" w:eastAsia="宋体" w:cs="Times New Roman"/>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1517</Words>
  <Characters>2369</Characters>
  <TotalTime>12</TotalTime>
  <ScaleCrop>false</ScaleCrop>
  <LinksUpToDate>false</LinksUpToDate>
  <CharactersWithSpaces>2427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2025-10-21T00:40:00Z</dcterms:created>
  <dc:creator>Administrator</dc:creator>
  <cp:lastModifiedBy>李春宏</cp:lastModifiedBy>
  <cp:lastPrinted>2025-10-21T08:28:00Z</cp:lastPrinted>
  <dcterms:modified xsi:type="dcterms:W3CDTF">2025-10-24T07:32:29Z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eyJoZGlkIjoiYTE2YjhhMjQ3NWEyOTgzMmEzNDFiNjBlMTVjNmYyNGIiLCJ1c2VySWQiOiIxNTc0NzMxNDQ4In0=</vt:lpwstr>
  </property>
  <property fmtid="{D5CDD505-2E9C-101B-9397-08002B2CF9AE}" pid="3" name="KSOProductBuildVer">
    <vt:lpwstr>2052-12.1.0.20784</vt:lpwstr>
  </property>
  <property fmtid="{D5CDD505-2E9C-101B-9397-08002B2CF9AE}" pid="4" name="ICV">
    <vt:lpwstr>C567147BF61F4801AE363E426B4556A4_12</vt:lpwstr>
  </property>
</Properties>
</file>